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94A1D" w14:textId="77777777" w:rsidR="00E843D5" w:rsidRPr="0045723B" w:rsidRDefault="00E843D5" w:rsidP="005C49E3">
      <w:pPr>
        <w:widowControl/>
        <w:rPr>
          <w:rFonts w:ascii="Helvetica" w:eastAsia="ＭＳ Ｐゴシック" w:hAnsi="Helvetica" w:cs="ＭＳ Ｐゴシック"/>
          <w:i/>
          <w:iCs/>
          <w:kern w:val="0"/>
          <w:sz w:val="18"/>
          <w:szCs w:val="18"/>
        </w:rPr>
      </w:pPr>
      <w:r w:rsidRPr="00E843D5">
        <w:rPr>
          <w:rFonts w:ascii="Helvetica" w:eastAsia="ＭＳ Ｐゴシック" w:hAnsi="Helvetica" w:cs="ＭＳ Ｐゴシック"/>
          <w:i/>
          <w:iCs/>
          <w:kern w:val="0"/>
          <w:sz w:val="18"/>
          <w:szCs w:val="18"/>
        </w:rPr>
        <w:t>Referee: 1</w:t>
      </w:r>
    </w:p>
    <w:p w14:paraId="5D2D4108" w14:textId="090453E4" w:rsidR="00E843D5" w:rsidRPr="00E843D5" w:rsidRDefault="00E843D5" w:rsidP="005C49E3">
      <w:pPr>
        <w:widowControl/>
        <w:rPr>
          <w:rFonts w:ascii="Helvetica" w:eastAsia="ＭＳ Ｐゴシック" w:hAnsi="Helvetica" w:cs="ＭＳ Ｐゴシック"/>
          <w:i/>
          <w:iCs/>
          <w:kern w:val="0"/>
          <w:sz w:val="18"/>
          <w:szCs w:val="18"/>
        </w:rPr>
      </w:pPr>
      <w:r w:rsidRPr="00E843D5">
        <w:rPr>
          <w:rFonts w:ascii="Helvetica" w:eastAsia="ＭＳ Ｐゴシック" w:hAnsi="Helvetica" w:cs="ＭＳ Ｐゴシック"/>
          <w:i/>
          <w:iCs/>
          <w:kern w:val="0"/>
          <w:sz w:val="18"/>
          <w:szCs w:val="18"/>
        </w:rPr>
        <w:t>Comments to the Author</w:t>
      </w:r>
      <w:r w:rsidRPr="00E843D5">
        <w:rPr>
          <w:rFonts w:ascii="Helvetica" w:eastAsia="ＭＳ Ｐゴシック" w:hAnsi="Helvetica" w:cs="ＭＳ Ｐゴシック"/>
          <w:i/>
          <w:iCs/>
          <w:kern w:val="0"/>
          <w:sz w:val="18"/>
          <w:szCs w:val="18"/>
        </w:rPr>
        <w:br/>
        <w:t>This manuscript reports the analysis of capacity attenuation of lithium-ion batteries under float charging conditions. The authors use various advanced methods to explain the reasons, study the mechanism of LIB degradation in multiple charge/discharge processes, and propose that the negative synergistic effect is the cause of serious failure of lithium-ion batteries during float discharge. </w:t>
      </w:r>
      <w:r w:rsidRPr="00E843D5">
        <w:rPr>
          <w:rFonts w:ascii="Helvetica" w:eastAsia="ＭＳ Ｐゴシック" w:hAnsi="Helvetica" w:cs="ＭＳ Ｐゴシック"/>
          <w:i/>
          <w:iCs/>
          <w:kern w:val="0"/>
          <w:sz w:val="18"/>
          <w:szCs w:val="18"/>
        </w:rPr>
        <w:br/>
        <w:t>However, some conclusions of this study are not clear enough and lack characterization. Taking these factors into account,</w:t>
      </w:r>
      <w:r w:rsidR="00F77A94">
        <w:rPr>
          <w:rFonts w:ascii="Helvetica" w:eastAsia="ＭＳ Ｐゴシック" w:hAnsi="Helvetica" w:cs="ＭＳ Ｐゴシック"/>
          <w:i/>
          <w:iCs/>
          <w:kern w:val="0"/>
          <w:sz w:val="18"/>
          <w:szCs w:val="18"/>
        </w:rPr>
        <w:t xml:space="preserve"> </w:t>
      </w:r>
      <w:r w:rsidRPr="00E843D5">
        <w:rPr>
          <w:rFonts w:ascii="Helvetica" w:eastAsia="ＭＳ Ｐゴシック" w:hAnsi="Helvetica" w:cs="ＭＳ Ｐゴシック"/>
          <w:i/>
          <w:iCs/>
          <w:kern w:val="0"/>
          <w:sz w:val="18"/>
          <w:szCs w:val="18"/>
        </w:rPr>
        <w:t>this manuscript needs minor repairs before it can be accepted. The details are as follows:</w:t>
      </w:r>
    </w:p>
    <w:p w14:paraId="2C24AB8C" w14:textId="77777777" w:rsidR="00E843D5" w:rsidRDefault="00E843D5" w:rsidP="005C49E3">
      <w:pPr>
        <w:widowControl/>
        <w:rPr>
          <w:rFonts w:ascii="Helvetica" w:eastAsia="ＭＳ Ｐゴシック" w:hAnsi="Helvetica" w:cs="ＭＳ Ｐゴシック"/>
          <w:kern w:val="0"/>
          <w:sz w:val="18"/>
          <w:szCs w:val="18"/>
        </w:rPr>
      </w:pPr>
    </w:p>
    <w:p w14:paraId="16636F27" w14:textId="5F3C4C9C" w:rsidR="00892290" w:rsidRPr="0002046E" w:rsidRDefault="00892290" w:rsidP="005C49E3">
      <w:pPr>
        <w:widowControl/>
        <w:rPr>
          <w:rFonts w:ascii="Helvetica" w:eastAsia="ＭＳ Ｐゴシック" w:hAnsi="Helvetica" w:cs="ＭＳ Ｐゴシック"/>
          <w:color w:val="000000" w:themeColor="text1"/>
          <w:kern w:val="0"/>
          <w:sz w:val="18"/>
          <w:szCs w:val="18"/>
        </w:rPr>
      </w:pPr>
      <w:r w:rsidRPr="0002046E">
        <w:rPr>
          <w:rFonts w:ascii="Helvetica" w:eastAsia="ＭＳ Ｐゴシック" w:hAnsi="Helvetica" w:cs="ＭＳ Ｐゴシック"/>
          <w:color w:val="000000" w:themeColor="text1"/>
          <w:kern w:val="0"/>
          <w:sz w:val="18"/>
          <w:szCs w:val="18"/>
        </w:rPr>
        <w:t xml:space="preserve">Thank you for your general and detailed comments. We wish to express our sincere appreciation to the referee for </w:t>
      </w:r>
      <w:r w:rsidR="00F77A94">
        <w:rPr>
          <w:rFonts w:ascii="Helvetica" w:eastAsia="ＭＳ Ｐゴシック" w:hAnsi="Helvetica" w:cs="ＭＳ Ｐゴシック"/>
          <w:color w:val="000000" w:themeColor="text1"/>
          <w:kern w:val="0"/>
          <w:sz w:val="18"/>
          <w:szCs w:val="18"/>
        </w:rPr>
        <w:t>your</w:t>
      </w:r>
      <w:r w:rsidRPr="0002046E">
        <w:rPr>
          <w:rFonts w:ascii="Helvetica" w:eastAsia="ＭＳ Ｐゴシック" w:hAnsi="Helvetica" w:cs="ＭＳ Ｐゴシック"/>
          <w:color w:val="000000" w:themeColor="text1"/>
          <w:kern w:val="0"/>
          <w:sz w:val="18"/>
          <w:szCs w:val="18"/>
        </w:rPr>
        <w:t xml:space="preserve"> insightful comments on our paper. The comments have helped us significantly improve the paper. Here are detailed answers for your comments.</w:t>
      </w:r>
      <w:r w:rsidR="00AD4906">
        <w:rPr>
          <w:rFonts w:ascii="Helvetica" w:eastAsia="ＭＳ Ｐゴシック" w:hAnsi="Helvetica" w:cs="ＭＳ Ｐゴシック"/>
          <w:color w:val="000000" w:themeColor="text1"/>
          <w:kern w:val="0"/>
          <w:sz w:val="18"/>
          <w:szCs w:val="18"/>
        </w:rPr>
        <w:t xml:space="preserve"> </w:t>
      </w:r>
    </w:p>
    <w:p w14:paraId="18219384" w14:textId="77777777" w:rsidR="000753CC" w:rsidRPr="00892290" w:rsidRDefault="000753CC" w:rsidP="005C49E3">
      <w:pPr>
        <w:widowControl/>
        <w:rPr>
          <w:rFonts w:ascii="Helvetica" w:eastAsia="ＭＳ Ｐゴシック" w:hAnsi="Helvetica" w:cs="ＭＳ Ｐゴシック"/>
          <w:kern w:val="0"/>
          <w:sz w:val="18"/>
          <w:szCs w:val="18"/>
        </w:rPr>
      </w:pPr>
    </w:p>
    <w:p w14:paraId="15D5D2F5" w14:textId="77777777" w:rsidR="00E843D5" w:rsidRDefault="00E843D5" w:rsidP="005C49E3">
      <w:pPr>
        <w:widowControl/>
        <w:rPr>
          <w:rFonts w:ascii="Helvetica" w:eastAsia="ＭＳ Ｐゴシック" w:hAnsi="Helvetica" w:cs="ＭＳ Ｐゴシック"/>
          <w:kern w:val="0"/>
          <w:sz w:val="18"/>
          <w:szCs w:val="18"/>
        </w:rPr>
      </w:pPr>
      <w:r w:rsidRPr="00E843D5">
        <w:rPr>
          <w:rFonts w:ascii="Helvetica" w:eastAsia="ＭＳ Ｐゴシック" w:hAnsi="Helvetica" w:cs="ＭＳ Ｐゴシック"/>
          <w:kern w:val="0"/>
          <w:sz w:val="18"/>
          <w:szCs w:val="18"/>
        </w:rPr>
        <w:br/>
      </w:r>
      <w:r w:rsidR="00121335">
        <w:rPr>
          <w:rFonts w:ascii="Helvetica" w:eastAsia="ＭＳ Ｐゴシック" w:hAnsi="Helvetica" w:cs="ＭＳ Ｐゴシック"/>
          <w:i/>
          <w:iCs/>
          <w:kern w:val="0"/>
          <w:sz w:val="18"/>
          <w:szCs w:val="18"/>
        </w:rPr>
        <w:t>Q1-</w:t>
      </w:r>
      <w:r w:rsidRPr="00E843D5">
        <w:rPr>
          <w:rFonts w:ascii="Helvetica" w:eastAsia="ＭＳ Ｐゴシック" w:hAnsi="Helvetica" w:cs="ＭＳ Ｐゴシック"/>
          <w:i/>
          <w:iCs/>
          <w:kern w:val="0"/>
          <w:sz w:val="18"/>
          <w:szCs w:val="18"/>
        </w:rPr>
        <w:t>1. It is recommended to disassemble the commercial 18650 battery, and conduct an ICP test to determine the positive electrode, negative electrode, electrolyte and other components.</w:t>
      </w:r>
    </w:p>
    <w:p w14:paraId="470AC437" w14:textId="77777777" w:rsidR="00121335" w:rsidRPr="00121335" w:rsidRDefault="00121335" w:rsidP="005C49E3">
      <w:pPr>
        <w:widowControl/>
        <w:rPr>
          <w:rFonts w:ascii="Helvetica" w:eastAsia="ＭＳ Ｐゴシック" w:hAnsi="Helvetica" w:cs="ＭＳ Ｐゴシック"/>
          <w:kern w:val="0"/>
          <w:sz w:val="18"/>
          <w:szCs w:val="18"/>
        </w:rPr>
      </w:pPr>
    </w:p>
    <w:p w14:paraId="59C88D0D" w14:textId="0DACA48E" w:rsidR="00F87639" w:rsidRPr="00DB522D" w:rsidRDefault="00121335" w:rsidP="005C49E3">
      <w:pPr>
        <w:widowControl/>
        <w:rPr>
          <w:rFonts w:ascii="Helvetica" w:eastAsia="ＭＳ Ｐゴシック" w:hAnsi="Helvetica" w:cs="ＭＳ Ｐゴシック"/>
          <w:color w:val="000000" w:themeColor="text1"/>
          <w:kern w:val="0"/>
          <w:sz w:val="18"/>
          <w:szCs w:val="18"/>
        </w:rPr>
      </w:pPr>
      <w:r w:rsidRPr="00A92F84">
        <w:rPr>
          <w:rFonts w:ascii="Helvetica" w:hAnsi="Helvetica" w:cs="ＭＳ Ｐゴシック"/>
          <w:kern w:val="0"/>
          <w:sz w:val="18"/>
          <w:szCs w:val="18"/>
        </w:rPr>
        <w:t>A1-1.</w:t>
      </w:r>
      <w:r w:rsidR="00AD4906" w:rsidRPr="00A92F84">
        <w:rPr>
          <w:rFonts w:ascii="Helvetica" w:eastAsia="ＭＳ Ｐゴシック" w:hAnsi="Helvetica" w:cs="ＭＳ Ｐゴシック"/>
          <w:color w:val="000000" w:themeColor="text1"/>
          <w:kern w:val="0"/>
          <w:sz w:val="18"/>
          <w:szCs w:val="18"/>
        </w:rPr>
        <w:t xml:space="preserve"> </w:t>
      </w:r>
      <w:r w:rsidR="00AD4906" w:rsidRPr="0002046E">
        <w:rPr>
          <w:rFonts w:ascii="Helvetica" w:eastAsia="ＭＳ Ｐゴシック" w:hAnsi="Helvetica" w:cs="ＭＳ Ｐゴシック"/>
          <w:color w:val="000000" w:themeColor="text1"/>
          <w:kern w:val="0"/>
          <w:sz w:val="18"/>
          <w:szCs w:val="18"/>
        </w:rPr>
        <w:t>Thank you for your precious comment.</w:t>
      </w:r>
      <w:r w:rsidR="00AD4906">
        <w:rPr>
          <w:rFonts w:ascii="Helvetica" w:eastAsia="ＭＳ Ｐゴシック" w:hAnsi="Helvetica" w:cs="ＭＳ Ｐゴシック"/>
          <w:color w:val="000000" w:themeColor="text1"/>
          <w:kern w:val="0"/>
          <w:sz w:val="18"/>
          <w:szCs w:val="18"/>
        </w:rPr>
        <w:t xml:space="preserve"> </w:t>
      </w:r>
      <w:r w:rsidR="00635195" w:rsidRPr="00635195">
        <w:rPr>
          <w:rFonts w:ascii="Helvetica" w:eastAsia="ＭＳ Ｐゴシック" w:hAnsi="Helvetica" w:cs="ＭＳ Ｐゴシック"/>
          <w:color w:val="000000" w:themeColor="text1"/>
          <w:kern w:val="0"/>
          <w:sz w:val="18"/>
          <w:szCs w:val="18"/>
        </w:rPr>
        <w:t xml:space="preserve">The electrodes obtained by </w:t>
      </w:r>
      <w:r w:rsidR="00866BF0" w:rsidRPr="00866BF0">
        <w:rPr>
          <w:rFonts w:ascii="Helvetica" w:eastAsia="ＭＳ Ｐゴシック" w:hAnsi="Helvetica" w:cs="ＭＳ Ｐゴシック"/>
          <w:color w:val="000000" w:themeColor="text1"/>
          <w:kern w:val="0"/>
          <w:sz w:val="18"/>
          <w:szCs w:val="18"/>
        </w:rPr>
        <w:t>disassembling</w:t>
      </w:r>
      <w:r w:rsidR="00635195" w:rsidRPr="00635195">
        <w:rPr>
          <w:rFonts w:ascii="Helvetica" w:eastAsia="ＭＳ Ｐゴシック" w:hAnsi="Helvetica" w:cs="ＭＳ Ｐゴシック"/>
          <w:color w:val="000000" w:themeColor="text1"/>
          <w:kern w:val="0"/>
          <w:sz w:val="18"/>
          <w:szCs w:val="18"/>
        </w:rPr>
        <w:t xml:space="preserve"> the cell are </w:t>
      </w:r>
      <w:r w:rsidR="00A94655">
        <w:rPr>
          <w:rFonts w:ascii="Helvetica" w:eastAsia="ＭＳ Ｐゴシック" w:hAnsi="Helvetica" w:cs="ＭＳ Ｐゴシック"/>
          <w:color w:val="000000" w:themeColor="text1"/>
          <w:kern w:val="0"/>
          <w:sz w:val="18"/>
          <w:szCs w:val="18"/>
        </w:rPr>
        <w:t xml:space="preserve">significantly </w:t>
      </w:r>
      <w:r w:rsidR="00635195" w:rsidRPr="00635195">
        <w:rPr>
          <w:rFonts w:ascii="Helvetica" w:eastAsia="ＭＳ Ｐゴシック" w:hAnsi="Helvetica" w:cs="ＭＳ Ｐゴシック"/>
          <w:color w:val="000000" w:themeColor="text1"/>
          <w:kern w:val="0"/>
          <w:sz w:val="18"/>
          <w:szCs w:val="18"/>
        </w:rPr>
        <w:t xml:space="preserve">affected </w:t>
      </w:r>
      <w:r w:rsidR="00A94655">
        <w:rPr>
          <w:rFonts w:ascii="Helvetica" w:eastAsia="ＭＳ Ｐゴシック" w:hAnsi="Helvetica" w:cs="ＭＳ Ｐゴシック"/>
          <w:color w:val="000000" w:themeColor="text1"/>
          <w:kern w:val="0"/>
          <w:sz w:val="18"/>
          <w:szCs w:val="18"/>
        </w:rPr>
        <w:t xml:space="preserve">by the </w:t>
      </w:r>
      <w:r w:rsidR="00635195" w:rsidRPr="00635195">
        <w:rPr>
          <w:rFonts w:ascii="Helvetica" w:eastAsia="ＭＳ Ｐゴシック" w:hAnsi="Helvetica" w:cs="ＭＳ Ｐゴシック"/>
          <w:color w:val="000000" w:themeColor="text1"/>
          <w:kern w:val="0"/>
          <w:sz w:val="18"/>
          <w:szCs w:val="18"/>
        </w:rPr>
        <w:t>residual electrolyte</w:t>
      </w:r>
      <w:r w:rsidR="00A94655">
        <w:rPr>
          <w:rFonts w:ascii="Helvetica" w:eastAsia="ＭＳ Ｐゴシック" w:hAnsi="Helvetica" w:cs="ＭＳ Ｐゴシック"/>
          <w:color w:val="000000" w:themeColor="text1"/>
          <w:kern w:val="0"/>
          <w:sz w:val="18"/>
          <w:szCs w:val="18"/>
        </w:rPr>
        <w:t>s</w:t>
      </w:r>
      <w:r w:rsidR="00635195" w:rsidRPr="00635195">
        <w:rPr>
          <w:rFonts w:ascii="Helvetica" w:eastAsia="ＭＳ Ｐゴシック" w:hAnsi="Helvetica" w:cs="ＭＳ Ｐゴシック"/>
          <w:color w:val="000000" w:themeColor="text1"/>
          <w:kern w:val="0"/>
          <w:sz w:val="18"/>
          <w:szCs w:val="18"/>
        </w:rPr>
        <w:t xml:space="preserve"> and current collectors, and counter electrode </w:t>
      </w:r>
      <w:r w:rsidR="00A94655">
        <w:rPr>
          <w:rFonts w:ascii="Helvetica" w:eastAsia="ＭＳ Ｐゴシック" w:hAnsi="Helvetica" w:cs="ＭＳ Ｐゴシック"/>
          <w:color w:val="000000" w:themeColor="text1"/>
          <w:kern w:val="0"/>
          <w:sz w:val="18"/>
          <w:szCs w:val="18"/>
        </w:rPr>
        <w:t>(via</w:t>
      </w:r>
      <w:r w:rsidR="00635195" w:rsidRPr="00635195">
        <w:rPr>
          <w:rFonts w:ascii="Helvetica" w:eastAsia="ＭＳ Ｐゴシック" w:hAnsi="Helvetica" w:cs="ＭＳ Ｐゴシック"/>
          <w:color w:val="000000" w:themeColor="text1"/>
          <w:kern w:val="0"/>
          <w:sz w:val="18"/>
          <w:szCs w:val="18"/>
        </w:rPr>
        <w:t xml:space="preserve"> cross</w:t>
      </w:r>
      <w:r w:rsidR="00A83F4F">
        <w:rPr>
          <w:rFonts w:ascii="Helvetica" w:eastAsia="ＭＳ Ｐゴシック" w:hAnsi="Helvetica" w:cs="ＭＳ Ｐゴシック"/>
          <w:color w:val="000000" w:themeColor="text1"/>
          <w:kern w:val="0"/>
          <w:sz w:val="18"/>
          <w:szCs w:val="18"/>
        </w:rPr>
        <w:t>-</w:t>
      </w:r>
      <w:r w:rsidR="00635195" w:rsidRPr="00635195">
        <w:rPr>
          <w:rFonts w:ascii="Helvetica" w:eastAsia="ＭＳ Ｐゴシック" w:hAnsi="Helvetica" w:cs="ＭＳ Ｐゴシック"/>
          <w:color w:val="000000" w:themeColor="text1"/>
          <w:kern w:val="0"/>
          <w:sz w:val="18"/>
          <w:szCs w:val="18"/>
        </w:rPr>
        <w:t>talk</w:t>
      </w:r>
      <w:r w:rsidR="00A94655">
        <w:rPr>
          <w:rFonts w:ascii="Helvetica" w:eastAsia="ＭＳ Ｐゴシック" w:hAnsi="Helvetica" w:cs="ＭＳ Ｐゴシック"/>
          <w:color w:val="000000" w:themeColor="text1"/>
          <w:kern w:val="0"/>
          <w:sz w:val="18"/>
          <w:szCs w:val="18"/>
        </w:rPr>
        <w:t xml:space="preserve"> reactions)</w:t>
      </w:r>
      <w:r w:rsidR="00635195" w:rsidRPr="00635195">
        <w:rPr>
          <w:rFonts w:ascii="Helvetica" w:eastAsia="ＭＳ Ｐゴシック" w:hAnsi="Helvetica" w:cs="ＭＳ Ｐゴシック"/>
          <w:color w:val="000000" w:themeColor="text1"/>
          <w:kern w:val="0"/>
          <w:sz w:val="18"/>
          <w:szCs w:val="18"/>
        </w:rPr>
        <w:t>.</w:t>
      </w:r>
      <w:r w:rsidR="00A94655">
        <w:rPr>
          <w:rFonts w:ascii="Helvetica" w:eastAsia="ＭＳ Ｐゴシック" w:hAnsi="Helvetica" w:cs="ＭＳ Ｐゴシック"/>
          <w:color w:val="000000" w:themeColor="text1"/>
          <w:kern w:val="0"/>
          <w:sz w:val="18"/>
          <w:szCs w:val="18"/>
        </w:rPr>
        <w:t xml:space="preserve"> For example, we actually found a considerable amount </w:t>
      </w:r>
      <w:r w:rsidR="00A94655">
        <w:rPr>
          <w:rFonts w:ascii="Helvetica" w:eastAsia="ＭＳ Ｐゴシック" w:hAnsi="Helvetica" w:cs="ＭＳ Ｐゴシック" w:hint="eastAsia"/>
          <w:color w:val="000000" w:themeColor="text1"/>
          <w:kern w:val="0"/>
          <w:sz w:val="18"/>
          <w:szCs w:val="18"/>
        </w:rPr>
        <w:t>o</w:t>
      </w:r>
      <w:r w:rsidR="00A94655">
        <w:rPr>
          <w:rFonts w:ascii="Helvetica" w:eastAsia="ＭＳ Ｐゴシック" w:hAnsi="Helvetica" w:cs="ＭＳ Ｐゴシック"/>
          <w:color w:val="000000" w:themeColor="text1"/>
          <w:kern w:val="0"/>
          <w:sz w:val="18"/>
          <w:szCs w:val="18"/>
        </w:rPr>
        <w:t>f nickel species on the graphite electrodes, which should not be included in the beginning. The volatile electrolyte components were lost during disassembling in the inert gas atmosphere.</w:t>
      </w:r>
      <w:r w:rsidR="00A94655">
        <w:rPr>
          <w:rFonts w:ascii="Helvetica" w:eastAsia="ＭＳ Ｐゴシック" w:hAnsi="Helvetica" w:cs="ＭＳ Ｐゴシック" w:hint="eastAsia"/>
          <w:color w:val="000000" w:themeColor="text1"/>
          <w:kern w:val="0"/>
          <w:sz w:val="18"/>
          <w:szCs w:val="18"/>
        </w:rPr>
        <w:t xml:space="preserve"> </w:t>
      </w:r>
      <w:r w:rsidR="00635195" w:rsidRPr="00635195">
        <w:rPr>
          <w:rFonts w:ascii="Helvetica" w:eastAsia="ＭＳ Ｐゴシック" w:hAnsi="Helvetica" w:cs="ＭＳ Ｐゴシック"/>
          <w:color w:val="000000" w:themeColor="text1"/>
          <w:kern w:val="0"/>
          <w:sz w:val="18"/>
          <w:szCs w:val="18"/>
        </w:rPr>
        <w:t xml:space="preserve">Therefore, </w:t>
      </w:r>
      <w:r w:rsidR="00A94655">
        <w:rPr>
          <w:rFonts w:ascii="Helvetica" w:eastAsia="ＭＳ Ｐゴシック" w:hAnsi="Helvetica" w:cs="ＭＳ Ｐゴシック"/>
          <w:color w:val="000000" w:themeColor="text1"/>
          <w:kern w:val="0"/>
          <w:sz w:val="18"/>
          <w:szCs w:val="18"/>
        </w:rPr>
        <w:t xml:space="preserve">we assume that </w:t>
      </w:r>
      <w:r w:rsidR="00635195" w:rsidRPr="00635195">
        <w:rPr>
          <w:rFonts w:ascii="Helvetica" w:eastAsia="ＭＳ Ｐゴシック" w:hAnsi="Helvetica" w:cs="ＭＳ Ｐゴシック"/>
          <w:color w:val="000000" w:themeColor="text1"/>
          <w:kern w:val="0"/>
          <w:sz w:val="18"/>
          <w:szCs w:val="18"/>
        </w:rPr>
        <w:t>accurate composition analysis including trace components by ICP is difficult.</w:t>
      </w:r>
      <w:r w:rsidR="00A92F84">
        <w:rPr>
          <w:rFonts w:ascii="Helvetica" w:eastAsia="ＭＳ Ｐゴシック" w:hAnsi="Helvetica" w:cs="ＭＳ Ｐゴシック"/>
          <w:color w:val="000000" w:themeColor="text1"/>
          <w:kern w:val="0"/>
          <w:sz w:val="18"/>
          <w:szCs w:val="18"/>
        </w:rPr>
        <w:t xml:space="preserve"> </w:t>
      </w:r>
      <w:r w:rsidR="00A94655">
        <w:rPr>
          <w:rFonts w:ascii="Helvetica" w:eastAsia="ＭＳ Ｐゴシック" w:hAnsi="Helvetica" w:cs="ＭＳ Ｐゴシック"/>
          <w:color w:val="000000" w:themeColor="text1"/>
          <w:kern w:val="0"/>
          <w:sz w:val="18"/>
          <w:szCs w:val="18"/>
        </w:rPr>
        <w:t xml:space="preserve">On the other hand, </w:t>
      </w:r>
      <w:r w:rsidR="00A92F84" w:rsidRPr="00A92F84">
        <w:rPr>
          <w:rFonts w:ascii="Helvetica" w:eastAsia="ＭＳ Ｐゴシック" w:hAnsi="Helvetica" w:cs="ＭＳ Ｐゴシック"/>
          <w:color w:val="000000" w:themeColor="text1"/>
          <w:kern w:val="0"/>
          <w:sz w:val="18"/>
          <w:szCs w:val="18"/>
        </w:rPr>
        <w:t xml:space="preserve">the charge-discharge behavior, neutron diffraction, and SEM/EDX data in this study </w:t>
      </w:r>
      <w:r w:rsidR="00A94655">
        <w:rPr>
          <w:rFonts w:ascii="Helvetica" w:eastAsia="ＭＳ Ｐゴシック" w:hAnsi="Helvetica" w:cs="ＭＳ Ｐゴシック"/>
          <w:color w:val="000000" w:themeColor="text1"/>
          <w:kern w:val="0"/>
          <w:sz w:val="18"/>
          <w:szCs w:val="18"/>
        </w:rPr>
        <w:t xml:space="preserve">clearly </w:t>
      </w:r>
      <w:r w:rsidR="00A92F84" w:rsidRPr="00A92F84">
        <w:rPr>
          <w:rFonts w:ascii="Helvetica" w:eastAsia="ＭＳ Ｐゴシック" w:hAnsi="Helvetica" w:cs="ＭＳ Ｐゴシック"/>
          <w:color w:val="000000" w:themeColor="text1"/>
          <w:kern w:val="0"/>
          <w:sz w:val="18"/>
          <w:szCs w:val="18"/>
        </w:rPr>
        <w:t xml:space="preserve">indicate that the </w:t>
      </w:r>
      <w:r w:rsidR="00A94655">
        <w:rPr>
          <w:rFonts w:ascii="Helvetica" w:eastAsia="ＭＳ Ｐゴシック" w:hAnsi="Helvetica" w:cs="ＭＳ Ｐゴシック"/>
          <w:color w:val="000000" w:themeColor="text1"/>
          <w:kern w:val="0"/>
          <w:sz w:val="18"/>
          <w:szCs w:val="18"/>
        </w:rPr>
        <w:t xml:space="preserve">positive and negative electrodes are NCA-based and graphite materials, respectively, as described in the manuscript. </w:t>
      </w:r>
      <w:r w:rsidR="001B1DEC" w:rsidRPr="001B1DEC">
        <w:rPr>
          <w:rFonts w:ascii="Helvetica" w:eastAsia="ＭＳ Ｐゴシック" w:hAnsi="Helvetica" w:cs="ＭＳ Ｐゴシック"/>
          <w:color w:val="000000" w:themeColor="text1"/>
          <w:kern w:val="0"/>
          <w:sz w:val="18"/>
          <w:szCs w:val="18"/>
        </w:rPr>
        <w:t xml:space="preserve">In the future, we </w:t>
      </w:r>
      <w:r w:rsidR="00A94655">
        <w:rPr>
          <w:rFonts w:ascii="Helvetica" w:eastAsia="ＭＳ Ｐゴシック" w:hAnsi="Helvetica" w:cs="ＭＳ Ｐゴシック"/>
          <w:color w:val="000000" w:themeColor="text1"/>
          <w:kern w:val="0"/>
          <w:sz w:val="18"/>
          <w:szCs w:val="18"/>
        </w:rPr>
        <w:t>hope to</w:t>
      </w:r>
      <w:r w:rsidR="001B1DEC" w:rsidRPr="001B1DEC">
        <w:rPr>
          <w:rFonts w:ascii="Helvetica" w:eastAsia="ＭＳ Ｐゴシック" w:hAnsi="Helvetica" w:cs="ＭＳ Ｐゴシック"/>
          <w:color w:val="000000" w:themeColor="text1"/>
          <w:kern w:val="0"/>
          <w:sz w:val="18"/>
          <w:szCs w:val="18"/>
        </w:rPr>
        <w:t xml:space="preserve"> explore ways to </w:t>
      </w:r>
      <w:r w:rsidR="00A94655">
        <w:rPr>
          <w:rFonts w:ascii="Helvetica" w:eastAsia="ＭＳ Ｐゴシック" w:hAnsi="Helvetica" w:cs="ＭＳ Ｐゴシック"/>
          <w:color w:val="000000" w:themeColor="text1"/>
          <w:kern w:val="0"/>
          <w:sz w:val="18"/>
          <w:szCs w:val="18"/>
        </w:rPr>
        <w:t xml:space="preserve">more </w:t>
      </w:r>
      <w:r w:rsidR="00445490">
        <w:rPr>
          <w:rFonts w:ascii="Helvetica" w:eastAsia="ＭＳ Ｐゴシック" w:hAnsi="Helvetica" w:cs="ＭＳ Ｐゴシック"/>
          <w:color w:val="000000" w:themeColor="text1"/>
          <w:kern w:val="0"/>
          <w:sz w:val="18"/>
          <w:szCs w:val="18"/>
        </w:rPr>
        <w:t>appropriately</w:t>
      </w:r>
      <w:r w:rsidR="00A94655">
        <w:rPr>
          <w:rFonts w:ascii="Helvetica" w:eastAsia="ＭＳ Ｐゴシック" w:hAnsi="Helvetica" w:cs="ＭＳ Ｐゴシック"/>
          <w:color w:val="000000" w:themeColor="text1"/>
          <w:kern w:val="0"/>
          <w:sz w:val="18"/>
          <w:szCs w:val="18"/>
        </w:rPr>
        <w:t xml:space="preserve"> </w:t>
      </w:r>
      <w:r w:rsidR="001B1DEC" w:rsidRPr="001B1DEC">
        <w:rPr>
          <w:rFonts w:ascii="Helvetica" w:eastAsia="ＭＳ Ｐゴシック" w:hAnsi="Helvetica" w:cs="ＭＳ Ｐゴシック"/>
          <w:color w:val="000000" w:themeColor="text1"/>
          <w:kern w:val="0"/>
          <w:sz w:val="18"/>
          <w:szCs w:val="18"/>
        </w:rPr>
        <w:t xml:space="preserve">analyze the </w:t>
      </w:r>
      <w:r w:rsidR="00A94655">
        <w:rPr>
          <w:rFonts w:ascii="Helvetica" w:eastAsia="ＭＳ Ｐゴシック" w:hAnsi="Helvetica" w:cs="ＭＳ Ｐゴシック"/>
          <w:color w:val="000000" w:themeColor="text1"/>
          <w:kern w:val="0"/>
          <w:sz w:val="18"/>
          <w:szCs w:val="18"/>
        </w:rPr>
        <w:t xml:space="preserve">cell components </w:t>
      </w:r>
      <w:r w:rsidR="001B1DEC" w:rsidRPr="001B1DEC">
        <w:rPr>
          <w:rFonts w:ascii="Helvetica" w:eastAsia="ＭＳ Ｐゴシック" w:hAnsi="Helvetica" w:cs="ＭＳ Ｐゴシック"/>
          <w:color w:val="000000" w:themeColor="text1"/>
          <w:kern w:val="0"/>
          <w:sz w:val="18"/>
          <w:szCs w:val="18"/>
        </w:rPr>
        <w:t xml:space="preserve">by </w:t>
      </w:r>
      <w:r w:rsidR="0062548E">
        <w:rPr>
          <w:rFonts w:ascii="Helvetica" w:eastAsia="ＭＳ Ｐゴシック" w:hAnsi="Helvetica" w:cs="ＭＳ Ｐゴシック"/>
          <w:color w:val="000000" w:themeColor="text1"/>
          <w:kern w:val="0"/>
          <w:sz w:val="18"/>
          <w:szCs w:val="18"/>
        </w:rPr>
        <w:t>maintaining</w:t>
      </w:r>
      <w:r w:rsidR="001B1DEC" w:rsidRPr="001B1DEC">
        <w:rPr>
          <w:rFonts w:ascii="Helvetica" w:eastAsia="ＭＳ Ｐゴシック" w:hAnsi="Helvetica" w:cs="ＭＳ Ｐゴシック"/>
          <w:color w:val="000000" w:themeColor="text1"/>
          <w:kern w:val="0"/>
          <w:sz w:val="18"/>
          <w:szCs w:val="18"/>
        </w:rPr>
        <w:t xml:space="preserve"> the internal </w:t>
      </w:r>
      <w:r w:rsidR="00A94655">
        <w:rPr>
          <w:rFonts w:ascii="Helvetica" w:eastAsia="ＭＳ Ｐゴシック" w:hAnsi="Helvetica" w:cs="ＭＳ Ｐゴシック"/>
          <w:color w:val="000000" w:themeColor="text1"/>
          <w:kern w:val="0"/>
          <w:sz w:val="18"/>
          <w:szCs w:val="18"/>
        </w:rPr>
        <w:t xml:space="preserve">cell </w:t>
      </w:r>
      <w:r w:rsidR="001B1DEC" w:rsidRPr="001B1DEC">
        <w:rPr>
          <w:rFonts w:ascii="Helvetica" w:eastAsia="ＭＳ Ｐゴシック" w:hAnsi="Helvetica" w:cs="ＭＳ Ｐゴシック"/>
          <w:color w:val="000000" w:themeColor="text1"/>
          <w:kern w:val="0"/>
          <w:sz w:val="18"/>
          <w:szCs w:val="18"/>
        </w:rPr>
        <w:t>conditions as</w:t>
      </w:r>
      <w:r w:rsidR="00A94655">
        <w:rPr>
          <w:rFonts w:ascii="Helvetica" w:eastAsia="ＭＳ Ｐゴシック" w:hAnsi="Helvetica" w:cs="ＭＳ Ｐゴシック"/>
          <w:color w:val="000000" w:themeColor="text1"/>
          <w:kern w:val="0"/>
          <w:sz w:val="18"/>
          <w:szCs w:val="18"/>
        </w:rPr>
        <w:t xml:space="preserve"> much as</w:t>
      </w:r>
      <w:r w:rsidR="0062548E">
        <w:rPr>
          <w:rFonts w:ascii="Helvetica" w:eastAsia="ＭＳ Ｐゴシック" w:hAnsi="Helvetica" w:cs="ＭＳ Ｐゴシック"/>
          <w:color w:val="000000" w:themeColor="text1"/>
          <w:kern w:val="0"/>
          <w:sz w:val="18"/>
          <w:szCs w:val="18"/>
        </w:rPr>
        <w:t xml:space="preserve"> </w:t>
      </w:r>
      <w:r w:rsidR="001B1DEC" w:rsidRPr="001B1DEC">
        <w:rPr>
          <w:rFonts w:ascii="Helvetica" w:eastAsia="ＭＳ Ｐゴシック" w:hAnsi="Helvetica" w:cs="ＭＳ Ｐゴシック"/>
          <w:color w:val="000000" w:themeColor="text1"/>
          <w:kern w:val="0"/>
          <w:sz w:val="18"/>
          <w:szCs w:val="18"/>
        </w:rPr>
        <w:t>possible</w:t>
      </w:r>
      <w:r w:rsidR="00DB522D">
        <w:rPr>
          <w:rFonts w:ascii="Helvetica" w:eastAsia="ＭＳ Ｐゴシック" w:hAnsi="Helvetica" w:cs="ＭＳ Ｐゴシック"/>
          <w:color w:val="000000" w:themeColor="text1"/>
          <w:kern w:val="0"/>
          <w:sz w:val="18"/>
          <w:szCs w:val="18"/>
        </w:rPr>
        <w:t>.</w:t>
      </w:r>
    </w:p>
    <w:p w14:paraId="30F14527" w14:textId="77777777" w:rsidR="00276522" w:rsidRDefault="00276522" w:rsidP="005C49E3">
      <w:pPr>
        <w:widowControl/>
        <w:rPr>
          <w:rFonts w:ascii="Helvetica" w:eastAsia="ＭＳ Ｐゴシック" w:hAnsi="Helvetica" w:cs="ＭＳ Ｐゴシック"/>
          <w:kern w:val="0"/>
          <w:sz w:val="18"/>
          <w:szCs w:val="18"/>
        </w:rPr>
      </w:pPr>
    </w:p>
    <w:p w14:paraId="337FE699" w14:textId="265F4BF2" w:rsidR="00E843D5" w:rsidRDefault="00E843D5" w:rsidP="005C49E3">
      <w:pPr>
        <w:widowControl/>
        <w:rPr>
          <w:rFonts w:ascii="Helvetica" w:eastAsia="ＭＳ Ｐゴシック" w:hAnsi="Helvetica" w:cs="ＭＳ Ｐゴシック"/>
          <w:kern w:val="0"/>
          <w:sz w:val="18"/>
          <w:szCs w:val="18"/>
        </w:rPr>
      </w:pPr>
      <w:r w:rsidRPr="00E843D5">
        <w:rPr>
          <w:rFonts w:ascii="Helvetica" w:eastAsia="ＭＳ Ｐゴシック" w:hAnsi="Helvetica" w:cs="ＭＳ Ｐゴシック" w:hint="eastAsia"/>
          <w:kern w:val="0"/>
          <w:sz w:val="18"/>
          <w:szCs w:val="18"/>
        </w:rPr>
        <w:br/>
      </w:r>
      <w:r w:rsidR="00121335">
        <w:rPr>
          <w:rFonts w:ascii="Helvetica" w:eastAsia="ＭＳ Ｐゴシック" w:hAnsi="Helvetica" w:cs="ＭＳ Ｐゴシック"/>
          <w:i/>
          <w:iCs/>
          <w:kern w:val="0"/>
          <w:sz w:val="18"/>
          <w:szCs w:val="18"/>
        </w:rPr>
        <w:t>Q1-</w:t>
      </w:r>
      <w:r w:rsidRPr="00E843D5">
        <w:rPr>
          <w:rFonts w:ascii="Helvetica" w:eastAsia="ＭＳ Ｐゴシック" w:hAnsi="Helvetica" w:cs="ＭＳ Ｐゴシック"/>
          <w:i/>
          <w:iCs/>
          <w:kern w:val="0"/>
          <w:sz w:val="18"/>
          <w:szCs w:val="18"/>
        </w:rPr>
        <w:t>2. Where does the material used in the half battery come from and how to ensure the consistency of the self-assembled battery and the test results of the commercial battery are recommended to be described in detail in the manuscript.</w:t>
      </w:r>
    </w:p>
    <w:p w14:paraId="4CBE5D83" w14:textId="77777777" w:rsidR="00E843D5" w:rsidRDefault="00E843D5" w:rsidP="005C49E3">
      <w:pPr>
        <w:widowControl/>
        <w:rPr>
          <w:rFonts w:ascii="Helvetica" w:eastAsia="ＭＳ Ｐゴシック" w:hAnsi="Helvetica" w:cs="ＭＳ Ｐゴシック"/>
          <w:kern w:val="0"/>
          <w:sz w:val="18"/>
          <w:szCs w:val="18"/>
        </w:rPr>
      </w:pPr>
    </w:p>
    <w:p w14:paraId="7E89BD7F" w14:textId="58920DD9" w:rsidR="00950E75" w:rsidRPr="00211A3B" w:rsidRDefault="004D39C9" w:rsidP="005C49E3">
      <w:pPr>
        <w:widowControl/>
        <w:rPr>
          <w:rFonts w:ascii="Helvetica" w:eastAsia="ＭＳ Ｐゴシック" w:hAnsi="Helvetica" w:cs="ＭＳ Ｐゴシック"/>
          <w:kern w:val="0"/>
          <w:sz w:val="18"/>
          <w:szCs w:val="18"/>
        </w:rPr>
      </w:pPr>
      <w:r>
        <w:rPr>
          <w:rFonts w:ascii="Helvetica" w:eastAsia="ＭＳ Ｐゴシック" w:hAnsi="Helvetica" w:cs="ＭＳ Ｐゴシック"/>
          <w:kern w:val="0"/>
          <w:sz w:val="18"/>
          <w:szCs w:val="18"/>
        </w:rPr>
        <w:t xml:space="preserve">A1-2. </w:t>
      </w:r>
      <w:r w:rsidR="00B75D2F" w:rsidRPr="00B75D2F">
        <w:rPr>
          <w:rFonts w:ascii="Helvetica" w:eastAsia="ＭＳ Ｐゴシック" w:hAnsi="Helvetica" w:cs="ＭＳ Ｐゴシック"/>
          <w:kern w:val="0"/>
          <w:sz w:val="18"/>
          <w:szCs w:val="18"/>
        </w:rPr>
        <w:t xml:space="preserve">Thank you very much for </w:t>
      </w:r>
      <w:r w:rsidR="00816997">
        <w:rPr>
          <w:rFonts w:ascii="Helvetica" w:eastAsia="ＭＳ Ｐゴシック" w:hAnsi="Helvetica" w:cs="ＭＳ Ｐゴシック"/>
          <w:kern w:val="0"/>
          <w:sz w:val="18"/>
          <w:szCs w:val="18"/>
        </w:rPr>
        <w:t xml:space="preserve">this important </w:t>
      </w:r>
      <w:r w:rsidR="00B75D2F">
        <w:rPr>
          <w:rFonts w:ascii="Helvetica" w:eastAsia="ＭＳ Ｐゴシック" w:hAnsi="Helvetica" w:cs="ＭＳ Ｐゴシック"/>
          <w:kern w:val="0"/>
          <w:sz w:val="18"/>
          <w:szCs w:val="18"/>
        </w:rPr>
        <w:t xml:space="preserve">comment. </w:t>
      </w:r>
      <w:r w:rsidR="00B75D2F" w:rsidRPr="00B75D2F">
        <w:rPr>
          <w:rFonts w:ascii="Helvetica" w:eastAsia="ＭＳ Ｐゴシック" w:hAnsi="Helvetica" w:cs="ＭＳ Ｐゴシック"/>
          <w:kern w:val="0"/>
          <w:sz w:val="18"/>
          <w:szCs w:val="18"/>
        </w:rPr>
        <w:t>The material used for the half-cell</w:t>
      </w:r>
      <w:r w:rsidR="00C33311">
        <w:rPr>
          <w:rFonts w:ascii="Helvetica" w:eastAsia="ＭＳ Ｐゴシック" w:hAnsi="Helvetica" w:cs="ＭＳ Ｐゴシック"/>
          <w:kern w:val="0"/>
          <w:sz w:val="18"/>
          <w:szCs w:val="18"/>
        </w:rPr>
        <w:t>s</w:t>
      </w:r>
      <w:r w:rsidR="00B75D2F" w:rsidRPr="00B75D2F">
        <w:rPr>
          <w:rFonts w:ascii="Helvetica" w:eastAsia="ＭＳ Ｐゴシック" w:hAnsi="Helvetica" w:cs="ＭＳ Ｐゴシック"/>
          <w:kern w:val="0"/>
          <w:sz w:val="18"/>
          <w:szCs w:val="18"/>
        </w:rPr>
        <w:t xml:space="preserve"> were obtained from </w:t>
      </w:r>
      <w:r w:rsidR="00A85D49">
        <w:rPr>
          <w:rFonts w:ascii="Helvetica" w:eastAsia="ＭＳ Ｐゴシック" w:hAnsi="Helvetica" w:cs="ＭＳ Ｐゴシック"/>
          <w:kern w:val="0"/>
          <w:sz w:val="18"/>
          <w:szCs w:val="18"/>
        </w:rPr>
        <w:t xml:space="preserve">the </w:t>
      </w:r>
      <w:r w:rsidR="00B75D2F" w:rsidRPr="00B75D2F">
        <w:rPr>
          <w:rFonts w:ascii="Helvetica" w:eastAsia="ＭＳ Ｐゴシック" w:hAnsi="Helvetica" w:cs="ＭＳ Ｐゴシック"/>
          <w:kern w:val="0"/>
          <w:sz w:val="18"/>
          <w:szCs w:val="18"/>
        </w:rPr>
        <w:t xml:space="preserve">electrodes taken out </w:t>
      </w:r>
      <w:r w:rsidR="00A85D49">
        <w:rPr>
          <w:rFonts w:ascii="Helvetica" w:eastAsia="ＭＳ Ｐゴシック" w:hAnsi="Helvetica" w:cs="ＭＳ Ｐゴシック"/>
          <w:kern w:val="0"/>
          <w:sz w:val="18"/>
          <w:szCs w:val="18"/>
        </w:rPr>
        <w:t>by</w:t>
      </w:r>
      <w:r w:rsidR="00B75D2F" w:rsidRPr="00B75D2F">
        <w:rPr>
          <w:rFonts w:ascii="Helvetica" w:eastAsia="ＭＳ Ｐゴシック" w:hAnsi="Helvetica" w:cs="ＭＳ Ｐゴシック"/>
          <w:kern w:val="0"/>
          <w:sz w:val="18"/>
          <w:szCs w:val="18"/>
        </w:rPr>
        <w:t xml:space="preserve"> disassembling the full cell </w:t>
      </w:r>
      <w:r w:rsidR="00A85D49">
        <w:rPr>
          <w:rFonts w:ascii="Helvetica" w:eastAsia="ＭＳ Ｐゴシック" w:hAnsi="Helvetica" w:cs="ＭＳ Ｐゴシック"/>
          <w:kern w:val="0"/>
          <w:sz w:val="18"/>
          <w:szCs w:val="18"/>
        </w:rPr>
        <w:t xml:space="preserve">(fresh and aged) </w:t>
      </w:r>
      <w:r w:rsidR="00B75D2F" w:rsidRPr="00B75D2F">
        <w:rPr>
          <w:rFonts w:ascii="Helvetica" w:eastAsia="ＭＳ Ｐゴシック" w:hAnsi="Helvetica" w:cs="ＭＳ Ｐゴシック"/>
          <w:kern w:val="0"/>
          <w:sz w:val="18"/>
          <w:szCs w:val="18"/>
        </w:rPr>
        <w:t xml:space="preserve">in a glove box under inert </w:t>
      </w:r>
      <w:r w:rsidR="00B75D2F" w:rsidRPr="00B75D2F">
        <w:rPr>
          <w:rFonts w:ascii="Helvetica" w:eastAsia="ＭＳ Ｐゴシック" w:hAnsi="Helvetica" w:cs="ＭＳ Ｐゴシック"/>
          <w:kern w:val="0"/>
          <w:sz w:val="18"/>
          <w:szCs w:val="18"/>
        </w:rPr>
        <w:lastRenderedPageBreak/>
        <w:t>atmosphere</w:t>
      </w:r>
      <w:r w:rsidR="00A85D49">
        <w:rPr>
          <w:rFonts w:ascii="Helvetica" w:eastAsia="ＭＳ Ｐゴシック" w:hAnsi="Helvetica" w:cs="ＭＳ Ｐゴシック"/>
          <w:kern w:val="0"/>
          <w:sz w:val="18"/>
          <w:szCs w:val="18"/>
        </w:rPr>
        <w:t xml:space="preserve"> conditions</w:t>
      </w:r>
      <w:r w:rsidR="00B75D2F" w:rsidRPr="00B75D2F">
        <w:rPr>
          <w:rFonts w:ascii="Helvetica" w:eastAsia="ＭＳ Ｐゴシック" w:hAnsi="Helvetica" w:cs="ＭＳ Ｐゴシック"/>
          <w:kern w:val="0"/>
          <w:sz w:val="18"/>
          <w:szCs w:val="18"/>
        </w:rPr>
        <w:t>.</w:t>
      </w:r>
      <w:r w:rsidR="00B75D2F">
        <w:rPr>
          <w:rFonts w:ascii="Helvetica" w:eastAsia="ＭＳ Ｐゴシック" w:hAnsi="Helvetica" w:cs="ＭＳ Ｐゴシック"/>
          <w:kern w:val="0"/>
          <w:sz w:val="18"/>
          <w:szCs w:val="18"/>
        </w:rPr>
        <w:t xml:space="preserve"> </w:t>
      </w:r>
      <w:r w:rsidR="00C33311" w:rsidRPr="00C33311">
        <w:rPr>
          <w:rFonts w:ascii="Helvetica" w:eastAsia="ＭＳ Ｐゴシック" w:hAnsi="Helvetica" w:cs="ＭＳ Ｐゴシック"/>
          <w:kern w:val="0"/>
          <w:sz w:val="18"/>
          <w:szCs w:val="18"/>
        </w:rPr>
        <w:t xml:space="preserve">The cells after neutron measurement were </w:t>
      </w:r>
      <w:r w:rsidR="00A85D49">
        <w:rPr>
          <w:rFonts w:ascii="Helvetica" w:eastAsia="ＭＳ Ｐゴシック" w:hAnsi="Helvetica" w:cs="ＭＳ Ｐゴシック"/>
          <w:kern w:val="0"/>
          <w:sz w:val="18"/>
          <w:szCs w:val="18"/>
        </w:rPr>
        <w:t>unsuitable</w:t>
      </w:r>
      <w:r w:rsidR="00C33311" w:rsidRPr="00C33311">
        <w:rPr>
          <w:rFonts w:ascii="Helvetica" w:eastAsia="ＭＳ Ｐゴシック" w:hAnsi="Helvetica" w:cs="ＭＳ Ｐゴシック"/>
          <w:kern w:val="0"/>
          <w:sz w:val="18"/>
          <w:szCs w:val="18"/>
        </w:rPr>
        <w:t xml:space="preserve"> be disassembled due to radioactivation, so the half-cells were prepared by disassembling </w:t>
      </w:r>
      <w:r w:rsidR="00347A6D">
        <w:rPr>
          <w:rFonts w:ascii="Helvetica" w:eastAsia="ＭＳ Ｐゴシック" w:hAnsi="Helvetica" w:cs="ＭＳ Ｐゴシック"/>
          <w:kern w:val="0"/>
          <w:sz w:val="18"/>
          <w:szCs w:val="18"/>
        </w:rPr>
        <w:t xml:space="preserve">the </w:t>
      </w:r>
      <w:r w:rsidR="00A85D49">
        <w:rPr>
          <w:rFonts w:ascii="Helvetica" w:eastAsia="ＭＳ Ｐゴシック" w:hAnsi="Helvetica" w:cs="ＭＳ Ｐゴシック"/>
          <w:kern w:val="0"/>
          <w:sz w:val="18"/>
          <w:szCs w:val="18"/>
        </w:rPr>
        <w:t>f</w:t>
      </w:r>
      <w:r w:rsidR="00347A6D">
        <w:rPr>
          <w:rFonts w:ascii="Helvetica" w:eastAsia="ＭＳ Ｐゴシック" w:hAnsi="Helvetica" w:cs="ＭＳ Ｐゴシック"/>
          <w:kern w:val="0"/>
          <w:sz w:val="18"/>
          <w:szCs w:val="18"/>
        </w:rPr>
        <w:t>resh</w:t>
      </w:r>
      <w:r w:rsidR="00347A6D" w:rsidRPr="00C33311">
        <w:rPr>
          <w:rFonts w:ascii="Helvetica" w:eastAsia="ＭＳ Ｐゴシック" w:hAnsi="Helvetica" w:cs="ＭＳ Ｐゴシック"/>
          <w:kern w:val="0"/>
          <w:sz w:val="18"/>
          <w:szCs w:val="18"/>
        </w:rPr>
        <w:t xml:space="preserve"> </w:t>
      </w:r>
      <w:r w:rsidR="00A85D49">
        <w:rPr>
          <w:rFonts w:ascii="Helvetica" w:eastAsia="ＭＳ Ｐゴシック" w:hAnsi="Helvetica" w:cs="ＭＳ Ｐゴシック"/>
          <w:kern w:val="0"/>
          <w:sz w:val="18"/>
          <w:szCs w:val="18"/>
        </w:rPr>
        <w:t xml:space="preserve">and aged </w:t>
      </w:r>
      <w:r w:rsidR="00347A6D" w:rsidRPr="00C33311">
        <w:rPr>
          <w:rFonts w:ascii="Helvetica" w:eastAsia="ＭＳ Ｐゴシック" w:hAnsi="Helvetica" w:cs="ＭＳ Ｐゴシック"/>
          <w:kern w:val="0"/>
          <w:sz w:val="18"/>
          <w:szCs w:val="18"/>
        </w:rPr>
        <w:t>cell</w:t>
      </w:r>
      <w:r w:rsidR="00A85D49">
        <w:rPr>
          <w:rFonts w:ascii="Helvetica" w:eastAsia="ＭＳ Ｐゴシック" w:hAnsi="Helvetica" w:cs="ＭＳ Ｐゴシック"/>
          <w:kern w:val="0"/>
          <w:sz w:val="18"/>
          <w:szCs w:val="18"/>
        </w:rPr>
        <w:t>s</w:t>
      </w:r>
      <w:r w:rsidR="00347A6D">
        <w:rPr>
          <w:rFonts w:ascii="Helvetica" w:eastAsia="ＭＳ Ｐゴシック" w:hAnsi="Helvetica" w:cs="ＭＳ Ｐゴシック"/>
          <w:kern w:val="0"/>
          <w:sz w:val="18"/>
          <w:szCs w:val="18"/>
        </w:rPr>
        <w:t xml:space="preserve"> </w:t>
      </w:r>
      <w:r w:rsidR="00A85D49">
        <w:rPr>
          <w:rFonts w:ascii="Helvetica" w:eastAsia="ＭＳ Ｐゴシック" w:hAnsi="Helvetica" w:cs="ＭＳ Ｐゴシック"/>
          <w:kern w:val="0"/>
          <w:sz w:val="18"/>
          <w:szCs w:val="18"/>
        </w:rPr>
        <w:t>t</w:t>
      </w:r>
      <w:r w:rsidR="00C33311">
        <w:rPr>
          <w:rFonts w:ascii="Helvetica" w:eastAsia="ＭＳ Ｐゴシック" w:hAnsi="Helvetica" w:cs="ＭＳ Ｐゴシック"/>
          <w:kern w:val="0"/>
          <w:sz w:val="18"/>
          <w:szCs w:val="18"/>
        </w:rPr>
        <w:t>ests</w:t>
      </w:r>
      <w:r w:rsidR="00C33311" w:rsidRPr="00C33311">
        <w:rPr>
          <w:rFonts w:ascii="Helvetica" w:eastAsia="ＭＳ Ｐゴシック" w:hAnsi="Helvetica" w:cs="ＭＳ Ｐゴシック"/>
          <w:kern w:val="0"/>
          <w:sz w:val="18"/>
          <w:szCs w:val="18"/>
        </w:rPr>
        <w:t xml:space="preserve"> under similar conditions</w:t>
      </w:r>
      <w:r w:rsidR="00347A6D">
        <w:rPr>
          <w:rFonts w:ascii="Helvetica" w:eastAsia="ＭＳ Ｐゴシック" w:hAnsi="Helvetica" w:cs="ＭＳ Ｐゴシック"/>
          <w:kern w:val="0"/>
          <w:sz w:val="18"/>
          <w:szCs w:val="18"/>
        </w:rPr>
        <w:t>.</w:t>
      </w:r>
      <w:r w:rsidR="00A85D49">
        <w:rPr>
          <w:rFonts w:ascii="Helvetica" w:eastAsia="ＭＳ Ｐゴシック" w:hAnsi="Helvetica" w:cs="ＭＳ Ｐゴシック"/>
          <w:kern w:val="0"/>
          <w:sz w:val="18"/>
          <w:szCs w:val="18"/>
        </w:rPr>
        <w:t xml:space="preserve"> The aged cell conditions were not definitely identical, but the degraded behavior was </w:t>
      </w:r>
      <w:r w:rsidR="00211A3B">
        <w:rPr>
          <w:rFonts w:ascii="Helvetica" w:eastAsia="ＭＳ Ｐゴシック" w:hAnsi="Helvetica" w:cs="ＭＳ Ｐゴシック"/>
          <w:kern w:val="0"/>
          <w:sz w:val="18"/>
          <w:szCs w:val="18"/>
        </w:rPr>
        <w:t>essentially</w:t>
      </w:r>
      <w:r w:rsidR="00A85D49">
        <w:rPr>
          <w:rFonts w:ascii="Helvetica" w:eastAsia="ＭＳ Ｐゴシック" w:hAnsi="Helvetica" w:cs="ＭＳ Ｐゴシック"/>
          <w:kern w:val="0"/>
          <w:sz w:val="18"/>
          <w:szCs w:val="18"/>
        </w:rPr>
        <w:t xml:space="preserve"> the same</w:t>
      </w:r>
      <w:r w:rsidR="00211A3B">
        <w:rPr>
          <w:rFonts w:ascii="Helvetica" w:eastAsia="ＭＳ Ｐゴシック" w:hAnsi="Helvetica" w:cs="ＭＳ Ｐゴシック"/>
          <w:kern w:val="0"/>
          <w:sz w:val="18"/>
          <w:szCs w:val="18"/>
        </w:rPr>
        <w:t>.</w:t>
      </w:r>
      <w:r w:rsidR="00A85D49">
        <w:rPr>
          <w:rFonts w:ascii="Helvetica" w:eastAsia="ＭＳ Ｐゴシック" w:hAnsi="Helvetica" w:cs="ＭＳ Ｐゴシック"/>
          <w:kern w:val="0"/>
          <w:sz w:val="18"/>
          <w:szCs w:val="18"/>
        </w:rPr>
        <w:t xml:space="preserve"> </w:t>
      </w:r>
      <w:r w:rsidR="00211A3B">
        <w:rPr>
          <w:rFonts w:ascii="Helvetica" w:eastAsia="ＭＳ Ｐゴシック" w:hAnsi="Helvetica" w:cs="ＭＳ Ｐゴシック"/>
          <w:kern w:val="0"/>
          <w:sz w:val="18"/>
          <w:szCs w:val="18"/>
        </w:rPr>
        <w:t xml:space="preserve">We understand that cell disassembling could cause some changes in the components, even if we sufficiently pay attention to the disassembling processes. </w:t>
      </w:r>
      <w:r w:rsidR="008A66C4" w:rsidRPr="008A66C4">
        <w:rPr>
          <w:rFonts w:ascii="Helvetica" w:eastAsia="ＭＳ Ｐゴシック" w:hAnsi="Helvetica" w:cs="ＭＳ Ｐゴシック"/>
          <w:color w:val="000000" w:themeColor="text1"/>
          <w:kern w:val="0"/>
          <w:sz w:val="18"/>
          <w:szCs w:val="18"/>
        </w:rPr>
        <w:t>In the present study,</w:t>
      </w:r>
      <w:r w:rsidR="008A66C4" w:rsidRPr="008A66C4">
        <w:rPr>
          <w:rFonts w:ascii="Helvetica" w:eastAsia="ＭＳ Ｐゴシック" w:hAnsi="Helvetica" w:cs="ＭＳ Ｐゴシック" w:hint="eastAsia"/>
          <w:color w:val="000000" w:themeColor="text1"/>
          <w:kern w:val="0"/>
          <w:sz w:val="18"/>
          <w:szCs w:val="18"/>
        </w:rPr>
        <w:t xml:space="preserve"> </w:t>
      </w:r>
      <w:r w:rsidR="008A66C4" w:rsidRPr="008A66C4">
        <w:rPr>
          <w:rFonts w:ascii="Helvetica" w:eastAsia="ＭＳ Ｐゴシック" w:hAnsi="Helvetica" w:cs="ＭＳ Ｐゴシック"/>
          <w:color w:val="000000" w:themeColor="text1"/>
          <w:kern w:val="0"/>
          <w:sz w:val="18"/>
          <w:szCs w:val="18"/>
        </w:rPr>
        <w:t xml:space="preserve">the charge-discharge curves, </w:t>
      </w:r>
      <w:proofErr w:type="spellStart"/>
      <w:r w:rsidR="008A66C4" w:rsidRPr="008A66C4">
        <w:rPr>
          <w:rFonts w:ascii="Helvetica" w:eastAsia="ＭＳ Ｐゴシック" w:hAnsi="Helvetica" w:cs="ＭＳ Ｐゴシック"/>
          <w:color w:val="000000" w:themeColor="text1"/>
          <w:kern w:val="0"/>
          <w:sz w:val="18"/>
          <w:szCs w:val="18"/>
        </w:rPr>
        <w:t>d</w:t>
      </w:r>
      <w:r w:rsidR="008A66C4" w:rsidRPr="008A66C4">
        <w:rPr>
          <w:rFonts w:ascii="Helvetica" w:eastAsia="ＭＳ Ｐゴシック" w:hAnsi="Helvetica" w:cs="ＭＳ Ｐゴシック"/>
          <w:i/>
          <w:iCs/>
          <w:color w:val="000000" w:themeColor="text1"/>
          <w:kern w:val="0"/>
          <w:sz w:val="18"/>
          <w:szCs w:val="18"/>
        </w:rPr>
        <w:t>V</w:t>
      </w:r>
      <w:proofErr w:type="spellEnd"/>
      <w:r w:rsidR="008A66C4" w:rsidRPr="008A66C4">
        <w:rPr>
          <w:rFonts w:ascii="Helvetica" w:eastAsia="ＭＳ Ｐゴシック" w:hAnsi="Helvetica" w:cs="ＭＳ Ｐゴシック"/>
          <w:color w:val="000000" w:themeColor="text1"/>
          <w:kern w:val="0"/>
          <w:sz w:val="18"/>
          <w:szCs w:val="18"/>
        </w:rPr>
        <w:t>/</w:t>
      </w:r>
      <w:proofErr w:type="spellStart"/>
      <w:r w:rsidR="008A66C4" w:rsidRPr="008A66C4">
        <w:rPr>
          <w:rFonts w:ascii="Helvetica" w:eastAsia="ＭＳ Ｐゴシック" w:hAnsi="Helvetica" w:cs="ＭＳ Ｐゴシック"/>
          <w:color w:val="000000" w:themeColor="text1"/>
          <w:kern w:val="0"/>
          <w:sz w:val="18"/>
          <w:szCs w:val="18"/>
        </w:rPr>
        <w:t>d</w:t>
      </w:r>
      <w:r w:rsidR="008A66C4" w:rsidRPr="008A66C4">
        <w:rPr>
          <w:rFonts w:ascii="Helvetica" w:eastAsia="ＭＳ Ｐゴシック" w:hAnsi="Helvetica" w:cs="ＭＳ Ｐゴシック"/>
          <w:i/>
          <w:iCs/>
          <w:color w:val="000000" w:themeColor="text1"/>
          <w:kern w:val="0"/>
          <w:sz w:val="18"/>
          <w:szCs w:val="18"/>
        </w:rPr>
        <w:t>Q</w:t>
      </w:r>
      <w:proofErr w:type="spellEnd"/>
      <w:r w:rsidR="008A66C4" w:rsidRPr="008A66C4">
        <w:rPr>
          <w:rFonts w:ascii="Helvetica" w:eastAsia="ＭＳ Ｐゴシック" w:hAnsi="Helvetica" w:cs="ＭＳ Ｐゴシック"/>
          <w:color w:val="000000" w:themeColor="text1"/>
          <w:kern w:val="0"/>
          <w:sz w:val="18"/>
          <w:szCs w:val="18"/>
        </w:rPr>
        <w:t xml:space="preserve"> curves, and Nyquist plots of the impedance measurements all show that the behavior of the positive and negative electrodes from the disassembled cells can reproduce that of the full cell before disassembling</w:t>
      </w:r>
      <w:r w:rsidR="008A66C4" w:rsidRPr="008A66C4">
        <w:rPr>
          <w:rFonts w:ascii="Helvetica" w:eastAsia="ＭＳ Ｐゴシック" w:hAnsi="Helvetica" w:cs="ＭＳ Ｐゴシック" w:hint="eastAsia"/>
          <w:color w:val="000000" w:themeColor="text1"/>
          <w:kern w:val="0"/>
          <w:sz w:val="18"/>
          <w:szCs w:val="18"/>
        </w:rPr>
        <w:t>.</w:t>
      </w:r>
      <w:r w:rsidR="008A66C4" w:rsidRPr="008A66C4">
        <w:rPr>
          <w:rFonts w:ascii="Helvetica" w:eastAsia="ＭＳ Ｐゴシック" w:hAnsi="Helvetica" w:cs="ＭＳ Ｐゴシック"/>
          <w:color w:val="000000" w:themeColor="text1"/>
          <w:kern w:val="0"/>
          <w:sz w:val="18"/>
          <w:szCs w:val="18"/>
        </w:rPr>
        <w:t xml:space="preserve"> </w:t>
      </w:r>
      <w:r w:rsidR="00AB1951" w:rsidRPr="008A66C4">
        <w:rPr>
          <w:rFonts w:ascii="Helvetica" w:eastAsia="ＭＳ Ｐゴシック" w:hAnsi="Helvetica" w:cs="ＭＳ Ｐゴシック"/>
          <w:color w:val="000000" w:themeColor="text1"/>
          <w:kern w:val="0"/>
          <w:sz w:val="18"/>
          <w:szCs w:val="18"/>
        </w:rPr>
        <w:t xml:space="preserve">Therefore, </w:t>
      </w:r>
      <w:r w:rsidR="008A66C4" w:rsidRPr="008A66C4">
        <w:rPr>
          <w:rFonts w:ascii="Helvetica" w:eastAsia="ＭＳ Ｐゴシック" w:hAnsi="Helvetica" w:cs="ＭＳ Ｐゴシック"/>
          <w:color w:val="000000" w:themeColor="text1"/>
          <w:kern w:val="0"/>
          <w:sz w:val="18"/>
          <w:szCs w:val="18"/>
        </w:rPr>
        <w:t xml:space="preserve">we are sure that these half-cell test results appropriately represent the status of the full cells. </w:t>
      </w:r>
      <w:r w:rsidR="00950E75" w:rsidRPr="0002046E">
        <w:rPr>
          <w:rFonts w:ascii="Helvetica" w:eastAsia="ＭＳ Ｐゴシック" w:hAnsi="Helvetica" w:cs="ＭＳ Ｐゴシック"/>
          <w:color w:val="000000" w:themeColor="text1"/>
          <w:kern w:val="0"/>
          <w:sz w:val="18"/>
          <w:szCs w:val="18"/>
        </w:rPr>
        <w:t xml:space="preserve">The following sentences are added to the revised manuscript. </w:t>
      </w:r>
    </w:p>
    <w:p w14:paraId="011C8DE9" w14:textId="77777777" w:rsidR="00634ACF" w:rsidRDefault="00634ACF" w:rsidP="005C49E3">
      <w:pPr>
        <w:widowControl/>
        <w:rPr>
          <w:rFonts w:asciiTheme="minorEastAsia" w:hAnsiTheme="minorEastAsia" w:cs="ＭＳ Ｐゴシック"/>
          <w:kern w:val="0"/>
          <w:szCs w:val="21"/>
        </w:rPr>
      </w:pPr>
    </w:p>
    <w:p w14:paraId="5EDA8902" w14:textId="3C5BF5A7" w:rsidR="00CF3B89" w:rsidRDefault="00CF3B89" w:rsidP="005C49E3">
      <w:pPr>
        <w:widowControl/>
        <w:rPr>
          <w:rFonts w:asciiTheme="minorEastAsia" w:hAnsiTheme="minorEastAsia" w:cs="ＭＳ Ｐゴシック"/>
          <w:kern w:val="0"/>
          <w:sz w:val="18"/>
          <w:szCs w:val="18"/>
        </w:rPr>
      </w:pPr>
      <w:r w:rsidRPr="001311E3">
        <w:rPr>
          <w:rFonts w:asciiTheme="minorEastAsia" w:hAnsiTheme="minorEastAsia" w:cs="ＭＳ Ｐゴシック"/>
          <w:kern w:val="0"/>
          <w:sz w:val="18"/>
          <w:szCs w:val="18"/>
        </w:rPr>
        <w:t>&lt;</w:t>
      </w:r>
      <w:r w:rsidRPr="001311E3">
        <w:rPr>
          <w:rFonts w:ascii="Helvetica" w:eastAsia="ＭＳ Ｐゴシック" w:hAnsi="Helvetica" w:cs="ＭＳ Ｐゴシック"/>
          <w:color w:val="000000"/>
          <w:kern w:val="0"/>
          <w:sz w:val="18"/>
          <w:szCs w:val="18"/>
        </w:rPr>
        <w:t xml:space="preserve"> Revised sentences</w:t>
      </w:r>
      <w:r w:rsidRPr="001311E3">
        <w:rPr>
          <w:rFonts w:asciiTheme="minorEastAsia" w:hAnsiTheme="minorEastAsia" w:cs="ＭＳ Ｐゴシック"/>
          <w:kern w:val="0"/>
          <w:sz w:val="18"/>
          <w:szCs w:val="18"/>
        </w:rPr>
        <w:t xml:space="preserve"> &gt; </w:t>
      </w:r>
    </w:p>
    <w:p w14:paraId="1EF1C41B" w14:textId="60FF4CB1" w:rsidR="00CF3B89" w:rsidRPr="00CF3B89" w:rsidRDefault="00CF3B89" w:rsidP="005C49E3">
      <w:pPr>
        <w:widowControl/>
        <w:rPr>
          <w:rFonts w:ascii="Helvetica" w:eastAsia="ＭＳ Ｐゴシック" w:hAnsi="Helvetica" w:cs="ＭＳ Ｐゴシック"/>
          <w:kern w:val="0"/>
          <w:sz w:val="18"/>
          <w:szCs w:val="18"/>
        </w:rPr>
      </w:pPr>
      <w:r w:rsidRPr="0003144A">
        <w:rPr>
          <w:rFonts w:ascii="Helvetica" w:eastAsia="ＭＳ Ｐゴシック" w:hAnsi="Helvetica" w:cs="ＭＳ Ｐゴシック" w:hint="eastAsia"/>
          <w:kern w:val="0"/>
          <w:sz w:val="18"/>
          <w:szCs w:val="18"/>
        </w:rPr>
        <w:t>&lt;</w:t>
      </w:r>
      <w:r w:rsidRPr="0003144A">
        <w:rPr>
          <w:rFonts w:ascii="Helvetica" w:eastAsia="ＭＳ Ｐゴシック" w:hAnsi="Helvetica" w:cs="ＭＳ Ｐゴシック"/>
          <w:kern w:val="0"/>
          <w:sz w:val="18"/>
          <w:szCs w:val="18"/>
        </w:rPr>
        <w:t>In Result and discussion</w:t>
      </w:r>
      <w:r w:rsidR="00B8232F" w:rsidRPr="0003144A">
        <w:rPr>
          <w:rFonts w:ascii="Helvetica" w:eastAsia="ＭＳ Ｐゴシック" w:hAnsi="Helvetica" w:cs="ＭＳ Ｐゴシック"/>
          <w:kern w:val="0"/>
          <w:sz w:val="18"/>
          <w:szCs w:val="18"/>
        </w:rPr>
        <w:t>, 3.4 Post mortem analysis</w:t>
      </w:r>
      <w:r w:rsidRPr="0003144A">
        <w:rPr>
          <w:rFonts w:ascii="Helvetica" w:eastAsia="ＭＳ Ｐゴシック" w:hAnsi="Helvetica" w:cs="ＭＳ Ｐゴシック"/>
          <w:kern w:val="0"/>
          <w:sz w:val="18"/>
          <w:szCs w:val="18"/>
        </w:rPr>
        <w:t>&gt;</w:t>
      </w:r>
    </w:p>
    <w:p w14:paraId="1E9A06AA" w14:textId="77777777" w:rsidR="00F73D23" w:rsidRDefault="00B8232F" w:rsidP="008A66C4">
      <w:pPr>
        <w:widowControl/>
        <w:rPr>
          <w:rFonts w:ascii="Helvetica" w:eastAsia="ＭＳ Ｐゴシック" w:hAnsi="Helvetica" w:cs="ＭＳ Ｐゴシック"/>
          <w:color w:val="FF0000"/>
          <w:kern w:val="0"/>
          <w:sz w:val="18"/>
          <w:szCs w:val="18"/>
        </w:rPr>
      </w:pPr>
      <w:r w:rsidRPr="00B8232F">
        <w:rPr>
          <w:rFonts w:ascii="Helvetica" w:hAnsi="Helvetica"/>
          <w:color w:val="FF0000"/>
          <w:sz w:val="18"/>
          <w:szCs w:val="18"/>
          <w:lang w:val="en-GB"/>
        </w:rPr>
        <w:t>The c</w:t>
      </w:r>
      <w:r w:rsidRPr="00B8232F">
        <w:rPr>
          <w:rFonts w:ascii="Helvetica" w:eastAsia="ＭＳ Ｐゴシック" w:hAnsi="Helvetica" w:cs="ＭＳ Ｐゴシック"/>
          <w:color w:val="FF0000"/>
          <w:kern w:val="0"/>
          <w:sz w:val="18"/>
          <w:szCs w:val="18"/>
        </w:rPr>
        <w:t>ell disassembling could cause some changes in the components, even if we sufficiently pay attention to the disassembling processes. In the present study,</w:t>
      </w:r>
      <w:r w:rsidR="00A96E57">
        <w:rPr>
          <w:rFonts w:ascii="Helvetica" w:eastAsia="ＭＳ Ｐゴシック" w:hAnsi="Helvetica" w:cs="ＭＳ Ｐゴシック" w:hint="eastAsia"/>
          <w:color w:val="FF0000"/>
          <w:kern w:val="0"/>
          <w:sz w:val="18"/>
          <w:szCs w:val="18"/>
        </w:rPr>
        <w:t xml:space="preserve"> </w:t>
      </w:r>
      <w:r w:rsidR="00A96E57">
        <w:rPr>
          <w:rFonts w:ascii="Helvetica" w:eastAsia="ＭＳ Ｐゴシック" w:hAnsi="Helvetica" w:cs="ＭＳ Ｐゴシック"/>
          <w:color w:val="FF0000"/>
          <w:kern w:val="0"/>
          <w:sz w:val="18"/>
          <w:szCs w:val="18"/>
        </w:rPr>
        <w:t xml:space="preserve">the </w:t>
      </w:r>
      <w:r w:rsidR="00A96E57" w:rsidRPr="00B8232F">
        <w:rPr>
          <w:rFonts w:ascii="Helvetica" w:eastAsia="ＭＳ Ｐゴシック" w:hAnsi="Helvetica" w:cs="ＭＳ Ｐゴシック"/>
          <w:color w:val="FF0000"/>
          <w:kern w:val="0"/>
          <w:sz w:val="18"/>
          <w:szCs w:val="18"/>
        </w:rPr>
        <w:t xml:space="preserve">charge-discharge curves, </w:t>
      </w:r>
      <w:proofErr w:type="spellStart"/>
      <w:r w:rsidR="00A96E57" w:rsidRPr="00B8232F">
        <w:rPr>
          <w:rFonts w:ascii="Helvetica" w:eastAsia="ＭＳ Ｐゴシック" w:hAnsi="Helvetica" w:cs="ＭＳ Ｐゴシック"/>
          <w:color w:val="FF0000"/>
          <w:kern w:val="0"/>
          <w:sz w:val="18"/>
          <w:szCs w:val="18"/>
        </w:rPr>
        <w:t>d</w:t>
      </w:r>
      <w:r w:rsidR="00A96E57" w:rsidRPr="00B8232F">
        <w:rPr>
          <w:rFonts w:ascii="Helvetica" w:eastAsia="ＭＳ Ｐゴシック" w:hAnsi="Helvetica" w:cs="ＭＳ Ｐゴシック"/>
          <w:i/>
          <w:iCs/>
          <w:color w:val="FF0000"/>
          <w:kern w:val="0"/>
          <w:sz w:val="18"/>
          <w:szCs w:val="18"/>
        </w:rPr>
        <w:t>V</w:t>
      </w:r>
      <w:proofErr w:type="spellEnd"/>
      <w:r w:rsidR="00A96E57" w:rsidRPr="00B8232F">
        <w:rPr>
          <w:rFonts w:ascii="Helvetica" w:eastAsia="ＭＳ Ｐゴシック" w:hAnsi="Helvetica" w:cs="ＭＳ Ｐゴシック"/>
          <w:color w:val="FF0000"/>
          <w:kern w:val="0"/>
          <w:sz w:val="18"/>
          <w:szCs w:val="18"/>
        </w:rPr>
        <w:t>/</w:t>
      </w:r>
      <w:proofErr w:type="spellStart"/>
      <w:r w:rsidR="00A96E57" w:rsidRPr="00B8232F">
        <w:rPr>
          <w:rFonts w:ascii="Helvetica" w:eastAsia="ＭＳ Ｐゴシック" w:hAnsi="Helvetica" w:cs="ＭＳ Ｐゴシック"/>
          <w:color w:val="FF0000"/>
          <w:kern w:val="0"/>
          <w:sz w:val="18"/>
          <w:szCs w:val="18"/>
        </w:rPr>
        <w:t>d</w:t>
      </w:r>
      <w:r w:rsidR="00A96E57" w:rsidRPr="00B8232F">
        <w:rPr>
          <w:rFonts w:ascii="Helvetica" w:eastAsia="ＭＳ Ｐゴシック" w:hAnsi="Helvetica" w:cs="ＭＳ Ｐゴシック"/>
          <w:i/>
          <w:iCs/>
          <w:color w:val="FF0000"/>
          <w:kern w:val="0"/>
          <w:sz w:val="18"/>
          <w:szCs w:val="18"/>
        </w:rPr>
        <w:t>Q</w:t>
      </w:r>
      <w:proofErr w:type="spellEnd"/>
      <w:r w:rsidR="00A96E57" w:rsidRPr="00B8232F">
        <w:rPr>
          <w:rFonts w:ascii="Helvetica" w:eastAsia="ＭＳ Ｐゴシック" w:hAnsi="Helvetica" w:cs="ＭＳ Ｐゴシック"/>
          <w:color w:val="FF0000"/>
          <w:kern w:val="0"/>
          <w:sz w:val="18"/>
          <w:szCs w:val="18"/>
        </w:rPr>
        <w:t xml:space="preserve"> curves, and Nyquist plots of the impedance measurements</w:t>
      </w:r>
      <w:r w:rsidR="00A96E57">
        <w:rPr>
          <w:rFonts w:ascii="Helvetica" w:eastAsia="ＭＳ Ｐゴシック" w:hAnsi="Helvetica" w:cs="ＭＳ Ｐゴシック"/>
          <w:color w:val="FF0000"/>
          <w:kern w:val="0"/>
          <w:sz w:val="18"/>
          <w:szCs w:val="18"/>
        </w:rPr>
        <w:t xml:space="preserve"> all show that </w:t>
      </w:r>
      <w:r w:rsidR="00A96E57" w:rsidRPr="00B8232F">
        <w:rPr>
          <w:rFonts w:ascii="Helvetica" w:eastAsia="ＭＳ Ｐゴシック" w:hAnsi="Helvetica" w:cs="ＭＳ Ｐゴシック"/>
          <w:color w:val="FF0000"/>
          <w:kern w:val="0"/>
          <w:sz w:val="18"/>
          <w:szCs w:val="18"/>
        </w:rPr>
        <w:t xml:space="preserve">the </w:t>
      </w:r>
      <w:r w:rsidR="00A96E57">
        <w:rPr>
          <w:rFonts w:ascii="Helvetica" w:eastAsia="ＭＳ Ｐゴシック" w:hAnsi="Helvetica" w:cs="ＭＳ Ｐゴシック"/>
          <w:color w:val="FF0000"/>
          <w:kern w:val="0"/>
          <w:sz w:val="18"/>
          <w:szCs w:val="18"/>
        </w:rPr>
        <w:t>behavior of the positive and negative electrodes from</w:t>
      </w:r>
      <w:r w:rsidR="00A96E57" w:rsidRPr="00B8232F">
        <w:rPr>
          <w:rFonts w:ascii="Helvetica" w:eastAsia="ＭＳ Ｐゴシック" w:hAnsi="Helvetica" w:cs="ＭＳ Ｐゴシック"/>
          <w:color w:val="FF0000"/>
          <w:kern w:val="0"/>
          <w:sz w:val="18"/>
          <w:szCs w:val="18"/>
        </w:rPr>
        <w:t xml:space="preserve"> </w:t>
      </w:r>
      <w:r w:rsidR="00A96E57">
        <w:rPr>
          <w:rFonts w:ascii="Helvetica" w:eastAsia="ＭＳ Ｐゴシック" w:hAnsi="Helvetica" w:cs="ＭＳ Ｐゴシック"/>
          <w:color w:val="FF0000"/>
          <w:kern w:val="0"/>
          <w:sz w:val="18"/>
          <w:szCs w:val="18"/>
        </w:rPr>
        <w:t xml:space="preserve">the </w:t>
      </w:r>
      <w:r w:rsidR="00A96E57" w:rsidRPr="00B8232F">
        <w:rPr>
          <w:rFonts w:ascii="Helvetica" w:eastAsia="ＭＳ Ｐゴシック" w:hAnsi="Helvetica" w:cs="ＭＳ Ｐゴシック"/>
          <w:color w:val="FF0000"/>
          <w:kern w:val="0"/>
          <w:sz w:val="18"/>
          <w:szCs w:val="18"/>
        </w:rPr>
        <w:t xml:space="preserve">disassembled cells </w:t>
      </w:r>
      <w:r w:rsidR="00A96E57">
        <w:rPr>
          <w:rFonts w:ascii="Helvetica" w:eastAsia="ＭＳ Ｐゴシック" w:hAnsi="Helvetica" w:cs="ＭＳ Ｐゴシック"/>
          <w:color w:val="FF0000"/>
          <w:kern w:val="0"/>
          <w:sz w:val="18"/>
          <w:szCs w:val="18"/>
        </w:rPr>
        <w:t xml:space="preserve">can reproduce </w:t>
      </w:r>
      <w:r w:rsidR="00A96E57" w:rsidRPr="00B8232F">
        <w:rPr>
          <w:rFonts w:ascii="Helvetica" w:eastAsia="ＭＳ Ｐゴシック" w:hAnsi="Helvetica" w:cs="ＭＳ Ｐゴシック"/>
          <w:color w:val="FF0000"/>
          <w:kern w:val="0"/>
          <w:sz w:val="18"/>
          <w:szCs w:val="18"/>
        </w:rPr>
        <w:t>that of the full cell</w:t>
      </w:r>
      <w:r w:rsidR="00A96E57">
        <w:rPr>
          <w:rFonts w:ascii="Helvetica" w:eastAsia="ＭＳ Ｐゴシック" w:hAnsi="Helvetica" w:cs="ＭＳ Ｐゴシック"/>
          <w:color w:val="FF0000"/>
          <w:kern w:val="0"/>
          <w:sz w:val="18"/>
          <w:szCs w:val="18"/>
        </w:rPr>
        <w:t xml:space="preserve"> before disassembling</w:t>
      </w:r>
      <w:r w:rsidR="00A96E57">
        <w:rPr>
          <w:rFonts w:ascii="Helvetica" w:eastAsia="ＭＳ Ｐゴシック" w:hAnsi="Helvetica" w:cs="ＭＳ Ｐゴシック" w:hint="eastAsia"/>
          <w:color w:val="FF0000"/>
          <w:kern w:val="0"/>
          <w:sz w:val="18"/>
          <w:szCs w:val="18"/>
        </w:rPr>
        <w:t>.</w:t>
      </w:r>
      <w:r w:rsidRPr="00B8232F">
        <w:rPr>
          <w:rFonts w:ascii="Helvetica" w:eastAsia="ＭＳ Ｐゴシック" w:hAnsi="Helvetica" w:cs="ＭＳ Ｐゴシック"/>
          <w:color w:val="FF0000"/>
          <w:kern w:val="0"/>
          <w:sz w:val="18"/>
          <w:szCs w:val="18"/>
        </w:rPr>
        <w:t xml:space="preserve"> Therefore,</w:t>
      </w:r>
      <w:r w:rsidR="00A96E57">
        <w:rPr>
          <w:rFonts w:ascii="Helvetica" w:eastAsia="ＭＳ Ｐゴシック" w:hAnsi="Helvetica" w:cs="ＭＳ Ｐゴシック"/>
          <w:color w:val="FF0000"/>
          <w:kern w:val="0"/>
          <w:sz w:val="18"/>
          <w:szCs w:val="18"/>
        </w:rPr>
        <w:t xml:space="preserve"> we are sure </w:t>
      </w:r>
      <w:r w:rsidRPr="00B8232F">
        <w:rPr>
          <w:rFonts w:ascii="Helvetica" w:eastAsia="ＭＳ Ｐゴシック" w:hAnsi="Helvetica" w:cs="ＭＳ Ｐゴシック"/>
          <w:color w:val="FF0000"/>
          <w:kern w:val="0"/>
          <w:sz w:val="18"/>
          <w:szCs w:val="18"/>
        </w:rPr>
        <w:t>that</w:t>
      </w:r>
      <w:r w:rsidR="00A96E57">
        <w:rPr>
          <w:rFonts w:ascii="Helvetica" w:eastAsia="ＭＳ Ｐゴシック" w:hAnsi="Helvetica" w:cs="ＭＳ Ｐゴシック"/>
          <w:color w:val="FF0000"/>
          <w:kern w:val="0"/>
          <w:sz w:val="18"/>
          <w:szCs w:val="18"/>
        </w:rPr>
        <w:t xml:space="preserve"> </w:t>
      </w:r>
      <w:r w:rsidRPr="00B8232F">
        <w:rPr>
          <w:rFonts w:ascii="Helvetica" w:eastAsia="ＭＳ Ｐゴシック" w:hAnsi="Helvetica" w:cs="ＭＳ Ｐゴシック"/>
          <w:color w:val="FF0000"/>
          <w:kern w:val="0"/>
          <w:sz w:val="18"/>
          <w:szCs w:val="18"/>
        </w:rPr>
        <w:t>the</w:t>
      </w:r>
      <w:r w:rsidR="00A96E57">
        <w:rPr>
          <w:rFonts w:ascii="Helvetica" w:eastAsia="ＭＳ Ｐゴシック" w:hAnsi="Helvetica" w:cs="ＭＳ Ｐゴシック"/>
          <w:color w:val="FF0000"/>
          <w:kern w:val="0"/>
          <w:sz w:val="18"/>
          <w:szCs w:val="18"/>
        </w:rPr>
        <w:t xml:space="preserve">se half-cell test results appropriately represent the </w:t>
      </w:r>
      <w:r w:rsidR="008A66C4">
        <w:rPr>
          <w:rFonts w:ascii="Helvetica" w:eastAsia="ＭＳ Ｐゴシック" w:hAnsi="Helvetica" w:cs="ＭＳ Ｐゴシック"/>
          <w:color w:val="FF0000"/>
          <w:kern w:val="0"/>
          <w:sz w:val="18"/>
          <w:szCs w:val="18"/>
        </w:rPr>
        <w:t xml:space="preserve">status of the full cells. </w:t>
      </w:r>
    </w:p>
    <w:p w14:paraId="5CAAB938" w14:textId="0922FEEA" w:rsidR="00B8232F" w:rsidRPr="00F73D23" w:rsidRDefault="00F73D23" w:rsidP="00F73D23">
      <w:pPr>
        <w:widowControl/>
        <w:ind w:firstLineChars="100" w:firstLine="180"/>
        <w:rPr>
          <w:rFonts w:ascii="Helvetica" w:eastAsia="ＭＳ Ｐゴシック" w:hAnsi="Helvetica" w:cs="ＭＳ Ｐゴシック"/>
          <w:color w:val="000000" w:themeColor="text1"/>
          <w:kern w:val="0"/>
          <w:sz w:val="18"/>
          <w:szCs w:val="18"/>
        </w:rPr>
      </w:pPr>
      <w:r w:rsidRPr="00F73D23">
        <w:rPr>
          <w:rFonts w:ascii="Helvetica" w:eastAsia="ＭＳ Ｐゴシック" w:hAnsi="Helvetica" w:cs="ＭＳ Ｐゴシック"/>
          <w:color w:val="000000" w:themeColor="text1"/>
          <w:kern w:val="0"/>
          <w:sz w:val="18"/>
          <w:szCs w:val="18"/>
          <w:lang w:val="en-GB"/>
        </w:rPr>
        <w:t>The SEM and EDX images of the fresh cell and the cell after the Floating-cycling test are shown in Fig. S14 to S17.</w:t>
      </w:r>
    </w:p>
    <w:p w14:paraId="3D2B91DA" w14:textId="77777777" w:rsidR="00276522" w:rsidRDefault="00276522" w:rsidP="005C49E3">
      <w:pPr>
        <w:widowControl/>
        <w:rPr>
          <w:rFonts w:ascii="Helvetica" w:eastAsia="ＭＳ Ｐゴシック" w:hAnsi="Helvetica" w:cs="ＭＳ Ｐゴシック"/>
          <w:kern w:val="0"/>
          <w:sz w:val="18"/>
          <w:szCs w:val="18"/>
        </w:rPr>
      </w:pPr>
    </w:p>
    <w:p w14:paraId="64D71C9B" w14:textId="32F6B286" w:rsidR="00E843D5" w:rsidRDefault="00E843D5" w:rsidP="005C49E3">
      <w:pPr>
        <w:widowControl/>
        <w:rPr>
          <w:rFonts w:ascii="Helvetica" w:eastAsia="ＭＳ Ｐゴシック" w:hAnsi="Helvetica" w:cs="ＭＳ Ｐゴシック"/>
          <w:i/>
          <w:iCs/>
          <w:kern w:val="0"/>
          <w:sz w:val="18"/>
          <w:szCs w:val="18"/>
        </w:rPr>
      </w:pPr>
      <w:r w:rsidRPr="00E843D5">
        <w:rPr>
          <w:rFonts w:ascii="Helvetica" w:eastAsia="ＭＳ Ｐゴシック" w:hAnsi="Helvetica" w:cs="ＭＳ Ｐゴシック"/>
          <w:kern w:val="0"/>
          <w:sz w:val="18"/>
          <w:szCs w:val="18"/>
        </w:rPr>
        <w:br/>
      </w:r>
      <w:r w:rsidR="00121335">
        <w:rPr>
          <w:rFonts w:ascii="Helvetica" w:eastAsia="ＭＳ Ｐゴシック" w:hAnsi="Helvetica" w:cs="ＭＳ Ｐゴシック"/>
          <w:i/>
          <w:iCs/>
          <w:kern w:val="0"/>
          <w:sz w:val="18"/>
          <w:szCs w:val="18"/>
        </w:rPr>
        <w:t>Q1-</w:t>
      </w:r>
      <w:r w:rsidRPr="00E843D5">
        <w:rPr>
          <w:rFonts w:ascii="Helvetica" w:eastAsia="ＭＳ Ｐゴシック" w:hAnsi="Helvetica" w:cs="ＭＳ Ｐゴシック"/>
          <w:i/>
          <w:iCs/>
          <w:kern w:val="0"/>
          <w:sz w:val="18"/>
          <w:szCs w:val="18"/>
        </w:rPr>
        <w:t>3. How do we determine from EIS that the main source of severe deterioration in the float cycle is the positive electrode when testing with a full battery?</w:t>
      </w:r>
    </w:p>
    <w:p w14:paraId="2B715BB9" w14:textId="77777777" w:rsidR="00E843D5" w:rsidRDefault="00E843D5" w:rsidP="005C49E3">
      <w:pPr>
        <w:widowControl/>
        <w:rPr>
          <w:rFonts w:ascii="Helvetica" w:eastAsia="ＭＳ Ｐゴシック" w:hAnsi="Helvetica" w:cs="ＭＳ Ｐゴシック"/>
          <w:i/>
          <w:iCs/>
          <w:kern w:val="0"/>
          <w:sz w:val="18"/>
          <w:szCs w:val="18"/>
        </w:rPr>
      </w:pPr>
    </w:p>
    <w:p w14:paraId="7EEFC7DA" w14:textId="5A8BDA73" w:rsidR="00B8376B" w:rsidRPr="00B8376B" w:rsidRDefault="00B076EF" w:rsidP="005C49E3">
      <w:pPr>
        <w:widowControl/>
        <w:rPr>
          <w:rFonts w:ascii="Helvetica" w:hAnsi="Helvetica" w:cs="ＭＳ Ｐゴシック"/>
          <w:kern w:val="0"/>
          <w:sz w:val="18"/>
          <w:szCs w:val="18"/>
        </w:rPr>
      </w:pPr>
      <w:r w:rsidRPr="00B8376B">
        <w:rPr>
          <w:rFonts w:ascii="Helvetica" w:hAnsi="Helvetica" w:cs="ＭＳ Ｐゴシック"/>
          <w:kern w:val="0"/>
          <w:sz w:val="18"/>
          <w:szCs w:val="18"/>
        </w:rPr>
        <w:t>A1-3.</w:t>
      </w:r>
      <w:r w:rsidR="00B8376B" w:rsidRPr="00B8376B">
        <w:rPr>
          <w:rFonts w:ascii="Helvetica" w:hAnsi="Helvetica" w:cs="ＭＳ Ｐゴシック"/>
          <w:kern w:val="0"/>
          <w:sz w:val="18"/>
          <w:szCs w:val="18"/>
        </w:rPr>
        <w:t xml:space="preserve"> Thank you for your comments.</w:t>
      </w:r>
      <w:r w:rsidR="00B8376B">
        <w:rPr>
          <w:rFonts w:ascii="Helvetica" w:hAnsi="Helvetica" w:cs="ＭＳ Ｐゴシック"/>
          <w:kern w:val="0"/>
          <w:sz w:val="18"/>
          <w:szCs w:val="18"/>
        </w:rPr>
        <w:t xml:space="preserve"> </w:t>
      </w:r>
      <w:r w:rsidR="00725257">
        <w:rPr>
          <w:rFonts w:ascii="Helvetica" w:hAnsi="Helvetica" w:cs="ＭＳ Ｐゴシック"/>
          <w:kern w:val="0"/>
          <w:sz w:val="18"/>
          <w:szCs w:val="18"/>
        </w:rPr>
        <w:t>As you indicate, th</w:t>
      </w:r>
      <w:r w:rsidR="00BD35DF">
        <w:rPr>
          <w:rFonts w:ascii="Helvetica" w:hAnsi="Helvetica" w:cs="ＭＳ Ｐゴシック"/>
          <w:kern w:val="0"/>
          <w:sz w:val="18"/>
          <w:szCs w:val="18"/>
        </w:rPr>
        <w:t xml:space="preserve">e main source of degradation cannot be determined just by the </w:t>
      </w:r>
      <w:r w:rsidR="00725257">
        <w:rPr>
          <w:rFonts w:ascii="Helvetica" w:hAnsi="Helvetica" w:cs="ＭＳ Ｐゴシック"/>
          <w:kern w:val="0"/>
          <w:sz w:val="18"/>
          <w:szCs w:val="18"/>
        </w:rPr>
        <w:t xml:space="preserve">full-cell </w:t>
      </w:r>
      <w:r w:rsidR="00BD35DF">
        <w:rPr>
          <w:rFonts w:ascii="Helvetica" w:hAnsi="Helvetica" w:cs="ＭＳ Ｐゴシック"/>
          <w:kern w:val="0"/>
          <w:sz w:val="18"/>
          <w:szCs w:val="18"/>
        </w:rPr>
        <w:t xml:space="preserve">EIS results. </w:t>
      </w:r>
      <w:r w:rsidR="00B8376B" w:rsidRPr="00B8376B">
        <w:rPr>
          <w:rFonts w:ascii="Helvetica" w:hAnsi="Helvetica" w:cs="ＭＳ Ｐゴシック"/>
          <w:kern w:val="0"/>
          <w:sz w:val="18"/>
          <w:szCs w:val="18"/>
        </w:rPr>
        <w:t xml:space="preserve">Based on </w:t>
      </w:r>
      <w:r w:rsidR="0029781C">
        <w:rPr>
          <w:rFonts w:ascii="Helvetica" w:hAnsi="Helvetica" w:cs="ＭＳ Ｐゴシック"/>
          <w:kern w:val="0"/>
          <w:sz w:val="18"/>
          <w:szCs w:val="18"/>
        </w:rPr>
        <w:t xml:space="preserve">the results of </w:t>
      </w:r>
      <w:r w:rsidR="00B8376B" w:rsidRPr="00B8376B">
        <w:rPr>
          <w:rFonts w:ascii="Helvetica" w:hAnsi="Helvetica" w:cs="ＭＳ Ｐゴシック"/>
          <w:kern w:val="0"/>
          <w:sz w:val="18"/>
          <w:szCs w:val="18"/>
        </w:rPr>
        <w:t>several previous studies</w:t>
      </w:r>
      <w:r w:rsidR="00C66E3E">
        <w:rPr>
          <w:rFonts w:ascii="Helvetica" w:hAnsi="Helvetica" w:cs="ＭＳ Ｐゴシック"/>
          <w:kern w:val="0"/>
          <w:sz w:val="18"/>
          <w:szCs w:val="18"/>
        </w:rPr>
        <w:t xml:space="preserve"> </w:t>
      </w:r>
      <w:r w:rsidR="00036E9A">
        <w:rPr>
          <w:rFonts w:ascii="Helvetica" w:hAnsi="Helvetica" w:cs="ＭＳ Ｐゴシック"/>
          <w:kern w:val="0"/>
          <w:sz w:val="18"/>
          <w:szCs w:val="18"/>
        </w:rPr>
        <w:t>[</w:t>
      </w:r>
      <w:r w:rsidR="00C66E3E">
        <w:rPr>
          <w:rFonts w:ascii="Helvetica" w:hAnsi="Helvetica" w:cs="ＭＳ Ｐゴシック"/>
          <w:kern w:val="0"/>
          <w:sz w:val="18"/>
          <w:szCs w:val="18"/>
        </w:rPr>
        <w:t xml:space="preserve">references </w:t>
      </w:r>
      <w:r w:rsidR="00036E9A">
        <w:rPr>
          <w:rFonts w:ascii="Helvetica" w:hAnsi="Helvetica" w:cs="ＭＳ Ｐゴシック"/>
          <w:kern w:val="0"/>
          <w:sz w:val="18"/>
          <w:szCs w:val="18"/>
        </w:rPr>
        <w:t>39</w:t>
      </w:r>
      <w:r w:rsidR="00C66E3E">
        <w:rPr>
          <w:rFonts w:ascii="Helvetica" w:hAnsi="Helvetica" w:cs="ＭＳ Ｐゴシック"/>
          <w:kern w:val="0"/>
          <w:sz w:val="18"/>
          <w:szCs w:val="18"/>
        </w:rPr>
        <w:t xml:space="preserve">, </w:t>
      </w:r>
      <w:r w:rsidR="00036E9A">
        <w:rPr>
          <w:rFonts w:ascii="Helvetica" w:hAnsi="Helvetica" w:cs="ＭＳ Ｐゴシック"/>
          <w:kern w:val="0"/>
          <w:sz w:val="18"/>
          <w:szCs w:val="18"/>
        </w:rPr>
        <w:t>40</w:t>
      </w:r>
      <w:r w:rsidR="00C66E3E">
        <w:rPr>
          <w:rFonts w:ascii="Helvetica" w:hAnsi="Helvetica" w:cs="ＭＳ Ｐゴシック"/>
          <w:kern w:val="0"/>
          <w:sz w:val="18"/>
          <w:szCs w:val="18"/>
        </w:rPr>
        <w:t xml:space="preserve"> and </w:t>
      </w:r>
      <w:r w:rsidR="00036E9A">
        <w:rPr>
          <w:rFonts w:ascii="Helvetica" w:hAnsi="Helvetica" w:cs="ＭＳ Ｐゴシック"/>
          <w:kern w:val="0"/>
          <w:sz w:val="18"/>
          <w:szCs w:val="18"/>
        </w:rPr>
        <w:t>41</w:t>
      </w:r>
      <w:r w:rsidR="00C66E3E">
        <w:rPr>
          <w:rFonts w:ascii="Helvetica" w:hAnsi="Helvetica" w:cs="ＭＳ Ｐゴシック"/>
          <w:kern w:val="0"/>
          <w:sz w:val="18"/>
          <w:szCs w:val="18"/>
        </w:rPr>
        <w:t xml:space="preserve"> in the original manuscript</w:t>
      </w:r>
      <w:r w:rsidR="00036E9A">
        <w:rPr>
          <w:rFonts w:ascii="Helvetica" w:hAnsi="Helvetica" w:cs="ＭＳ Ｐゴシック" w:hint="eastAsia"/>
          <w:kern w:val="0"/>
          <w:sz w:val="18"/>
          <w:szCs w:val="18"/>
        </w:rPr>
        <w:t>]</w:t>
      </w:r>
      <w:r w:rsidR="00B8376B" w:rsidRPr="00B8376B">
        <w:rPr>
          <w:rFonts w:ascii="Helvetica" w:hAnsi="Helvetica" w:cs="ＭＳ Ｐゴシック"/>
          <w:kern w:val="0"/>
          <w:sz w:val="18"/>
          <w:szCs w:val="18"/>
        </w:rPr>
        <w:t xml:space="preserve">, we inferred that the high-frequency and low-frequency semicircles in the full-cell Nyquist plots correspond to </w:t>
      </w:r>
      <w:r w:rsidR="0029781C">
        <w:rPr>
          <w:rFonts w:ascii="Helvetica" w:hAnsi="Helvetica" w:cs="ＭＳ Ｐゴシック"/>
          <w:kern w:val="0"/>
          <w:sz w:val="18"/>
          <w:szCs w:val="18"/>
        </w:rPr>
        <w:t xml:space="preserve">the </w:t>
      </w:r>
      <w:r w:rsidR="00B8376B" w:rsidRPr="00B8376B">
        <w:rPr>
          <w:rFonts w:ascii="Helvetica" w:hAnsi="Helvetica" w:cs="ＭＳ Ｐゴシック"/>
          <w:kern w:val="0"/>
          <w:sz w:val="18"/>
          <w:szCs w:val="18"/>
        </w:rPr>
        <w:t xml:space="preserve">charge transfer processes at the </w:t>
      </w:r>
      <w:r w:rsidR="00B8376B">
        <w:rPr>
          <w:rFonts w:ascii="Helvetica" w:hAnsi="Helvetica" w:cs="ＭＳ Ｐゴシック"/>
          <w:kern w:val="0"/>
          <w:sz w:val="18"/>
          <w:szCs w:val="18"/>
        </w:rPr>
        <w:t>negative</w:t>
      </w:r>
      <w:r w:rsidR="00B8376B" w:rsidRPr="00B8376B">
        <w:rPr>
          <w:rFonts w:ascii="Helvetica" w:hAnsi="Helvetica" w:cs="ＭＳ Ｐゴシック"/>
          <w:kern w:val="0"/>
          <w:sz w:val="18"/>
          <w:szCs w:val="18"/>
        </w:rPr>
        <w:t xml:space="preserve"> and </w:t>
      </w:r>
      <w:r w:rsidR="00B8376B">
        <w:rPr>
          <w:rFonts w:ascii="Helvetica" w:hAnsi="Helvetica" w:cs="ＭＳ Ｐゴシック"/>
          <w:kern w:val="0"/>
          <w:sz w:val="18"/>
          <w:szCs w:val="18"/>
        </w:rPr>
        <w:t xml:space="preserve">positive electrode </w:t>
      </w:r>
      <w:r w:rsidR="00B8376B" w:rsidRPr="00B8376B">
        <w:rPr>
          <w:rFonts w:ascii="Helvetica" w:hAnsi="Helvetica" w:cs="ＭＳ Ｐゴシック"/>
          <w:kern w:val="0"/>
          <w:sz w:val="18"/>
          <w:szCs w:val="18"/>
        </w:rPr>
        <w:t>respectively, and that the</w:t>
      </w:r>
      <w:r w:rsidR="00B8376B">
        <w:rPr>
          <w:rFonts w:ascii="Helvetica" w:hAnsi="Helvetica" w:cs="ＭＳ Ｐゴシック"/>
          <w:kern w:val="0"/>
          <w:sz w:val="18"/>
          <w:szCs w:val="18"/>
        </w:rPr>
        <w:t xml:space="preserve"> </w:t>
      </w:r>
      <w:r w:rsidR="00B8376B" w:rsidRPr="00B8376B">
        <w:rPr>
          <w:rFonts w:ascii="Helvetica" w:hAnsi="Helvetica" w:cs="ＭＳ Ｐゴシック"/>
          <w:kern w:val="0"/>
          <w:sz w:val="18"/>
          <w:szCs w:val="18"/>
        </w:rPr>
        <w:t xml:space="preserve">increase </w:t>
      </w:r>
      <w:r w:rsidR="00B8376B">
        <w:rPr>
          <w:rFonts w:ascii="Helvetica" w:hAnsi="Helvetica" w:cs="ＭＳ Ｐゴシック"/>
          <w:kern w:val="0"/>
          <w:sz w:val="18"/>
          <w:szCs w:val="18"/>
        </w:rPr>
        <w:t>of</w:t>
      </w:r>
      <w:r w:rsidR="00B8376B" w:rsidRPr="00B8376B">
        <w:rPr>
          <w:rFonts w:ascii="Helvetica" w:hAnsi="Helvetica" w:cs="ＭＳ Ｐゴシック"/>
          <w:kern w:val="0"/>
          <w:sz w:val="18"/>
          <w:szCs w:val="18"/>
        </w:rPr>
        <w:t xml:space="preserve"> the low-frequency semicircle in the </w:t>
      </w:r>
      <w:r w:rsidR="00B8376B">
        <w:rPr>
          <w:rFonts w:ascii="Helvetica" w:hAnsi="Helvetica" w:cs="ＭＳ Ｐゴシック"/>
          <w:kern w:val="0"/>
          <w:sz w:val="18"/>
          <w:szCs w:val="18"/>
        </w:rPr>
        <w:t>F</w:t>
      </w:r>
      <w:r w:rsidR="00B8376B" w:rsidRPr="00B8376B">
        <w:rPr>
          <w:rFonts w:ascii="Helvetica" w:hAnsi="Helvetica" w:cs="ＭＳ Ｐゴシック"/>
          <w:kern w:val="0"/>
          <w:sz w:val="18"/>
          <w:szCs w:val="18"/>
        </w:rPr>
        <w:t xml:space="preserve">loating-cycling </w:t>
      </w:r>
      <w:r w:rsidR="0029781C">
        <w:rPr>
          <w:rFonts w:ascii="Helvetica" w:hAnsi="Helvetica" w:cs="ＭＳ Ｐゴシック"/>
          <w:kern w:val="0"/>
          <w:sz w:val="18"/>
          <w:szCs w:val="18"/>
        </w:rPr>
        <w:t xml:space="preserve">cell </w:t>
      </w:r>
      <w:r w:rsidR="00B8376B" w:rsidRPr="00B8376B">
        <w:rPr>
          <w:rFonts w:ascii="Helvetica" w:hAnsi="Helvetica" w:cs="ＭＳ Ｐゴシック"/>
          <w:kern w:val="0"/>
          <w:sz w:val="18"/>
          <w:szCs w:val="18"/>
        </w:rPr>
        <w:t xml:space="preserve">indicates </w:t>
      </w:r>
      <w:r w:rsidR="0029781C">
        <w:rPr>
          <w:rFonts w:ascii="Helvetica" w:hAnsi="Helvetica" w:cs="ＭＳ Ｐゴシック"/>
          <w:kern w:val="0"/>
          <w:sz w:val="18"/>
          <w:szCs w:val="18"/>
        </w:rPr>
        <w:t xml:space="preserve">the </w:t>
      </w:r>
      <w:r w:rsidR="00B8376B" w:rsidRPr="00B8376B">
        <w:rPr>
          <w:rFonts w:ascii="Helvetica" w:hAnsi="Helvetica" w:cs="ＭＳ Ｐゴシック"/>
          <w:kern w:val="0"/>
          <w:sz w:val="18"/>
          <w:szCs w:val="18"/>
        </w:rPr>
        <w:t xml:space="preserve">increased internal resistance of the </w:t>
      </w:r>
      <w:r w:rsidR="00B8376B">
        <w:rPr>
          <w:rFonts w:ascii="Helvetica" w:hAnsi="Helvetica" w:cs="ＭＳ Ｐゴシック"/>
          <w:kern w:val="0"/>
          <w:sz w:val="18"/>
          <w:szCs w:val="18"/>
        </w:rPr>
        <w:t>positive electrode</w:t>
      </w:r>
      <w:r w:rsidR="00B8376B" w:rsidRPr="00B8376B">
        <w:rPr>
          <w:rFonts w:ascii="Helvetica" w:hAnsi="Helvetica" w:cs="ＭＳ Ｐゴシック"/>
          <w:kern w:val="0"/>
          <w:sz w:val="18"/>
          <w:szCs w:val="18"/>
        </w:rPr>
        <w:t>.</w:t>
      </w:r>
      <w:r w:rsidR="00B8376B">
        <w:rPr>
          <w:rFonts w:ascii="Helvetica" w:hAnsi="Helvetica" w:cs="ＭＳ Ｐゴシック"/>
          <w:kern w:val="0"/>
          <w:sz w:val="18"/>
          <w:szCs w:val="18"/>
        </w:rPr>
        <w:t xml:space="preserve"> </w:t>
      </w:r>
      <w:r w:rsidR="0029781C">
        <w:rPr>
          <w:rFonts w:ascii="Helvetica" w:hAnsi="Helvetica" w:cs="ＭＳ Ｐゴシック"/>
          <w:kern w:val="0"/>
          <w:sz w:val="18"/>
          <w:szCs w:val="18"/>
        </w:rPr>
        <w:t>T</w:t>
      </w:r>
      <w:r w:rsidR="00ED6196" w:rsidRPr="00ED6196">
        <w:rPr>
          <w:rFonts w:ascii="Helvetica" w:hAnsi="Helvetica" w:cs="ＭＳ Ｐゴシック"/>
          <w:kern w:val="0"/>
          <w:sz w:val="18"/>
          <w:szCs w:val="18"/>
        </w:rPr>
        <w:t>h</w:t>
      </w:r>
      <w:r w:rsidR="00725257">
        <w:rPr>
          <w:rFonts w:ascii="Helvetica" w:hAnsi="Helvetica" w:cs="ＭＳ Ｐゴシック"/>
          <w:kern w:val="0"/>
          <w:sz w:val="18"/>
          <w:szCs w:val="18"/>
        </w:rPr>
        <w:t>is</w:t>
      </w:r>
      <w:r w:rsidR="00ED6196" w:rsidRPr="00ED6196">
        <w:rPr>
          <w:rFonts w:ascii="Helvetica" w:hAnsi="Helvetica" w:cs="ＭＳ Ｐゴシック"/>
          <w:kern w:val="0"/>
          <w:sz w:val="18"/>
          <w:szCs w:val="18"/>
        </w:rPr>
        <w:t xml:space="preserve"> insight</w:t>
      </w:r>
      <w:r w:rsidR="00725257">
        <w:rPr>
          <w:rFonts w:ascii="Helvetica" w:hAnsi="Helvetica" w:cs="ＭＳ Ｐゴシック"/>
          <w:kern w:val="0"/>
          <w:sz w:val="18"/>
          <w:szCs w:val="18"/>
        </w:rPr>
        <w:t xml:space="preserve"> wa</w:t>
      </w:r>
      <w:r w:rsidR="00ED6196" w:rsidRPr="00ED6196">
        <w:rPr>
          <w:rFonts w:ascii="Helvetica" w:hAnsi="Helvetica" w:cs="ＭＳ Ｐゴシック"/>
          <w:kern w:val="0"/>
          <w:sz w:val="18"/>
          <w:szCs w:val="18"/>
        </w:rPr>
        <w:t>s only a conjecture</w:t>
      </w:r>
      <w:r w:rsidR="0029781C">
        <w:rPr>
          <w:rFonts w:ascii="Helvetica" w:hAnsi="Helvetica" w:cs="ＭＳ Ｐゴシック"/>
          <w:kern w:val="0"/>
          <w:sz w:val="18"/>
          <w:szCs w:val="18"/>
        </w:rPr>
        <w:t xml:space="preserve"> at that moment. After that, we employed</w:t>
      </w:r>
      <w:r w:rsidR="00ED6196" w:rsidRPr="00ED6196">
        <w:rPr>
          <w:rFonts w:ascii="Helvetica" w:hAnsi="Helvetica" w:cs="ＭＳ Ｐゴシック"/>
          <w:kern w:val="0"/>
          <w:sz w:val="18"/>
          <w:szCs w:val="18"/>
        </w:rPr>
        <w:t xml:space="preserve"> </w:t>
      </w:r>
      <w:r w:rsidR="0029781C">
        <w:rPr>
          <w:rFonts w:ascii="Helvetica" w:hAnsi="Helvetica" w:cs="ＭＳ Ｐゴシック"/>
          <w:kern w:val="0"/>
          <w:sz w:val="18"/>
          <w:szCs w:val="18"/>
        </w:rPr>
        <w:t>o</w:t>
      </w:r>
      <w:r w:rsidR="0029781C" w:rsidRPr="00A73BD1">
        <w:rPr>
          <w:rFonts w:ascii="Helvetica" w:hAnsi="Helvetica" w:cs="ＭＳ Ｐゴシック"/>
          <w:kern w:val="0"/>
          <w:sz w:val="18"/>
          <w:szCs w:val="18"/>
        </w:rPr>
        <w:t xml:space="preserve">perando neutron diffraction </w:t>
      </w:r>
      <w:r w:rsidR="0029781C">
        <w:rPr>
          <w:rFonts w:ascii="Helvetica" w:hAnsi="Helvetica" w:cs="ＭＳ Ｐゴシック"/>
          <w:kern w:val="0"/>
          <w:sz w:val="18"/>
          <w:szCs w:val="18"/>
        </w:rPr>
        <w:t xml:space="preserve">analysis and we clarified that </w:t>
      </w:r>
      <w:r w:rsidR="0029781C" w:rsidRPr="00A73BD1">
        <w:rPr>
          <w:rFonts w:ascii="Helvetica" w:hAnsi="Helvetica" w:cs="ＭＳ Ｐゴシック"/>
          <w:kern w:val="0"/>
          <w:sz w:val="18"/>
          <w:szCs w:val="18"/>
        </w:rPr>
        <w:t xml:space="preserve">the main cause of </w:t>
      </w:r>
      <w:r w:rsidR="0029781C">
        <w:rPr>
          <w:rFonts w:ascii="Helvetica" w:hAnsi="Helvetica" w:cs="ＭＳ Ｐゴシック"/>
          <w:kern w:val="0"/>
          <w:sz w:val="18"/>
          <w:szCs w:val="18"/>
        </w:rPr>
        <w:t xml:space="preserve">the </w:t>
      </w:r>
      <w:r w:rsidR="0029781C" w:rsidRPr="00A73BD1">
        <w:rPr>
          <w:rFonts w:ascii="Helvetica" w:hAnsi="Helvetica" w:cs="ＭＳ Ｐゴシック"/>
          <w:kern w:val="0"/>
          <w:sz w:val="18"/>
          <w:szCs w:val="18"/>
        </w:rPr>
        <w:t>capacity degradation in Floating-cycling is the positive electrode.</w:t>
      </w:r>
      <w:r w:rsidR="001074BF">
        <w:rPr>
          <w:rFonts w:ascii="Helvetica" w:hAnsi="Helvetica" w:cs="ＭＳ Ｐゴシック"/>
          <w:kern w:val="0"/>
          <w:sz w:val="18"/>
          <w:szCs w:val="18"/>
        </w:rPr>
        <w:t xml:space="preserve"> Furthermore, </w:t>
      </w:r>
      <w:r w:rsidR="00ED6196" w:rsidRPr="00ED6196">
        <w:rPr>
          <w:rFonts w:ascii="Helvetica" w:hAnsi="Helvetica" w:cs="ＭＳ Ｐゴシック"/>
          <w:kern w:val="0"/>
          <w:sz w:val="18"/>
          <w:szCs w:val="18"/>
        </w:rPr>
        <w:t>the impedance measurement of the half</w:t>
      </w:r>
      <w:r w:rsidR="00ED6196">
        <w:rPr>
          <w:rFonts w:ascii="Helvetica" w:hAnsi="Helvetica" w:cs="ＭＳ Ｐゴシック"/>
          <w:kern w:val="0"/>
          <w:sz w:val="18"/>
          <w:szCs w:val="18"/>
        </w:rPr>
        <w:t>-</w:t>
      </w:r>
      <w:r w:rsidR="00ED6196" w:rsidRPr="00ED6196">
        <w:rPr>
          <w:rFonts w:ascii="Helvetica" w:hAnsi="Helvetica" w:cs="ＭＳ Ｐゴシック"/>
          <w:kern w:val="0"/>
          <w:sz w:val="18"/>
          <w:szCs w:val="18"/>
        </w:rPr>
        <w:t>cell</w:t>
      </w:r>
      <w:r w:rsidR="00A73BD1">
        <w:rPr>
          <w:rFonts w:ascii="Helvetica" w:hAnsi="Helvetica" w:cs="ＭＳ Ｐゴシック"/>
          <w:kern w:val="0"/>
          <w:sz w:val="18"/>
          <w:szCs w:val="18"/>
        </w:rPr>
        <w:t>s</w:t>
      </w:r>
      <w:r w:rsidR="001074BF">
        <w:rPr>
          <w:rFonts w:ascii="Helvetica" w:hAnsi="Helvetica" w:cs="ＭＳ Ｐゴシック"/>
          <w:kern w:val="0"/>
          <w:sz w:val="18"/>
          <w:szCs w:val="18"/>
        </w:rPr>
        <w:t xml:space="preserve"> using the electrodes from the</w:t>
      </w:r>
      <w:r w:rsidR="00ED6196" w:rsidRPr="00ED6196">
        <w:rPr>
          <w:rFonts w:ascii="Helvetica" w:hAnsi="Helvetica" w:cs="ＭＳ Ｐゴシック"/>
          <w:kern w:val="0"/>
          <w:sz w:val="18"/>
          <w:szCs w:val="18"/>
        </w:rPr>
        <w:t xml:space="preserve"> </w:t>
      </w:r>
      <w:r w:rsidR="001074BF">
        <w:rPr>
          <w:rFonts w:ascii="Helvetica" w:hAnsi="Helvetica" w:cs="ＭＳ Ｐゴシック"/>
          <w:kern w:val="0"/>
          <w:sz w:val="18"/>
          <w:szCs w:val="18"/>
        </w:rPr>
        <w:t>disassembled</w:t>
      </w:r>
      <w:r w:rsidR="00ED6196" w:rsidRPr="00ED6196">
        <w:rPr>
          <w:rFonts w:ascii="Helvetica" w:hAnsi="Helvetica" w:cs="ＭＳ Ｐゴシック"/>
          <w:kern w:val="0"/>
          <w:sz w:val="18"/>
          <w:szCs w:val="18"/>
        </w:rPr>
        <w:t xml:space="preserve"> the </w:t>
      </w:r>
      <w:r w:rsidR="001074BF">
        <w:rPr>
          <w:rFonts w:ascii="Helvetica" w:hAnsi="Helvetica" w:cs="ＭＳ Ｐゴシック"/>
          <w:kern w:val="0"/>
          <w:sz w:val="18"/>
          <w:szCs w:val="18"/>
        </w:rPr>
        <w:t xml:space="preserve">cells indicates slight and significant increase in the </w:t>
      </w:r>
      <w:r w:rsidR="001074BF" w:rsidRPr="00A73BD1">
        <w:rPr>
          <w:rFonts w:ascii="Helvetica" w:hAnsi="Helvetica" w:cs="ＭＳ Ｐゴシック"/>
          <w:kern w:val="0"/>
          <w:sz w:val="18"/>
          <w:szCs w:val="18"/>
        </w:rPr>
        <w:t>semicircle originating from the charge transfer process</w:t>
      </w:r>
      <w:r w:rsidR="001074BF">
        <w:rPr>
          <w:rFonts w:ascii="Helvetica" w:hAnsi="Helvetica" w:cs="ＭＳ Ｐゴシック"/>
          <w:kern w:val="0"/>
          <w:sz w:val="18"/>
          <w:szCs w:val="18"/>
        </w:rPr>
        <w:t>es</w:t>
      </w:r>
      <w:r w:rsidR="001074BF" w:rsidRPr="00A73BD1">
        <w:rPr>
          <w:rFonts w:ascii="Helvetica" w:hAnsi="Helvetica" w:cs="ＭＳ Ｐゴシック"/>
          <w:kern w:val="0"/>
          <w:sz w:val="18"/>
          <w:szCs w:val="18"/>
        </w:rPr>
        <w:t xml:space="preserve"> of the negative</w:t>
      </w:r>
      <w:r w:rsidR="001074BF">
        <w:rPr>
          <w:rFonts w:ascii="Helvetica" w:hAnsi="Helvetica" w:cs="ＭＳ Ｐゴシック"/>
          <w:kern w:val="0"/>
          <w:sz w:val="18"/>
          <w:szCs w:val="18"/>
        </w:rPr>
        <w:t xml:space="preserve"> and positive electrodes, respectively, in the course of degradation. </w:t>
      </w:r>
      <w:r w:rsidR="00A73BD1" w:rsidRPr="00A73BD1">
        <w:rPr>
          <w:rFonts w:ascii="Helvetica" w:hAnsi="Helvetica" w:cs="ＭＳ Ｐゴシック"/>
          <w:kern w:val="0"/>
          <w:sz w:val="18"/>
          <w:szCs w:val="18"/>
        </w:rPr>
        <w:t>Therefore, we con</w:t>
      </w:r>
      <w:r w:rsidR="00BD35DF">
        <w:rPr>
          <w:rFonts w:ascii="Helvetica" w:hAnsi="Helvetica" w:cs="ＭＳ Ｐゴシック"/>
          <w:kern w:val="0"/>
          <w:sz w:val="18"/>
          <w:szCs w:val="18"/>
        </w:rPr>
        <w:t>clude</w:t>
      </w:r>
      <w:r w:rsidR="00A73BD1" w:rsidRPr="00A73BD1">
        <w:rPr>
          <w:rFonts w:ascii="Helvetica" w:hAnsi="Helvetica" w:cs="ＭＳ Ｐゴシック"/>
          <w:kern w:val="0"/>
          <w:sz w:val="18"/>
          <w:szCs w:val="18"/>
        </w:rPr>
        <w:t xml:space="preserve"> that the degradation observed in Floating-cycling originat</w:t>
      </w:r>
      <w:r w:rsidR="00BD35DF">
        <w:rPr>
          <w:rFonts w:ascii="Helvetica" w:hAnsi="Helvetica" w:cs="ＭＳ Ｐゴシック"/>
          <w:kern w:val="0"/>
          <w:sz w:val="18"/>
          <w:szCs w:val="18"/>
        </w:rPr>
        <w:t>es</w:t>
      </w:r>
      <w:r w:rsidR="00A73BD1" w:rsidRPr="00A73BD1">
        <w:rPr>
          <w:rFonts w:ascii="Helvetica" w:hAnsi="Helvetica" w:cs="ＭＳ Ｐゴシック"/>
          <w:kern w:val="0"/>
          <w:sz w:val="18"/>
          <w:szCs w:val="18"/>
        </w:rPr>
        <w:t xml:space="preserve"> from the positive electrode.</w:t>
      </w:r>
      <w:r w:rsidR="00BD35DF">
        <w:rPr>
          <w:rFonts w:ascii="Helvetica" w:hAnsi="Helvetica" w:cs="ＭＳ Ｐゴシック"/>
          <w:kern w:val="0"/>
          <w:sz w:val="18"/>
          <w:szCs w:val="18"/>
        </w:rPr>
        <w:t xml:space="preserve"> </w:t>
      </w:r>
    </w:p>
    <w:p w14:paraId="578E8F83" w14:textId="3F52FC8C" w:rsidR="00E843D5" w:rsidRDefault="00121335" w:rsidP="005C49E3">
      <w:pPr>
        <w:widowControl/>
        <w:rPr>
          <w:rFonts w:ascii="Helvetica" w:eastAsia="ＭＳ Ｐゴシック" w:hAnsi="Helvetica" w:cs="ＭＳ Ｐゴシック"/>
          <w:kern w:val="0"/>
          <w:sz w:val="18"/>
          <w:szCs w:val="18"/>
        </w:rPr>
      </w:pPr>
      <w:r>
        <w:rPr>
          <w:rFonts w:ascii="Helvetica" w:eastAsia="ＭＳ Ｐゴシック" w:hAnsi="Helvetica" w:cs="ＭＳ Ｐゴシック"/>
          <w:i/>
          <w:iCs/>
          <w:kern w:val="0"/>
          <w:sz w:val="18"/>
          <w:szCs w:val="18"/>
        </w:rPr>
        <w:lastRenderedPageBreak/>
        <w:t>Q1-</w:t>
      </w:r>
      <w:r w:rsidR="00E843D5" w:rsidRPr="00E843D5">
        <w:rPr>
          <w:rFonts w:ascii="Helvetica" w:eastAsia="ＭＳ Ｐゴシック" w:hAnsi="Helvetica" w:cs="ＭＳ Ｐゴシック"/>
          <w:i/>
          <w:iCs/>
          <w:kern w:val="0"/>
          <w:sz w:val="18"/>
          <w:szCs w:val="18"/>
        </w:rPr>
        <w:t>4. It is recommended to explain in detail what floating charge is and how the charging process of the battery floating charge is carried out?</w:t>
      </w:r>
    </w:p>
    <w:p w14:paraId="13246DC2" w14:textId="77777777" w:rsidR="00E843D5" w:rsidRDefault="00E843D5" w:rsidP="005C49E3">
      <w:pPr>
        <w:widowControl/>
        <w:rPr>
          <w:rFonts w:ascii="Helvetica" w:eastAsia="ＭＳ Ｐゴシック" w:hAnsi="Helvetica" w:cs="ＭＳ Ｐゴシック"/>
          <w:kern w:val="0"/>
          <w:sz w:val="18"/>
          <w:szCs w:val="18"/>
        </w:rPr>
      </w:pPr>
    </w:p>
    <w:p w14:paraId="77E36E8E" w14:textId="3F6E3D23" w:rsidR="00222415" w:rsidRPr="00044EE6" w:rsidRDefault="003B040E" w:rsidP="005C49E3">
      <w:pPr>
        <w:widowControl/>
        <w:rPr>
          <w:rFonts w:ascii="Helvetica" w:eastAsia="ＭＳ Ｐゴシック" w:hAnsi="Helvetica" w:cs="ＭＳ Ｐゴシック"/>
          <w:color w:val="000000" w:themeColor="text1"/>
          <w:kern w:val="0"/>
          <w:sz w:val="18"/>
          <w:szCs w:val="18"/>
        </w:rPr>
      </w:pPr>
      <w:r w:rsidRPr="007B0B02">
        <w:rPr>
          <w:rFonts w:ascii="Helvetica" w:eastAsiaTheme="minorHAnsi" w:hAnsi="Helvetica" w:cs="ＭＳ Ｐゴシック"/>
          <w:kern w:val="0"/>
          <w:sz w:val="18"/>
          <w:szCs w:val="18"/>
        </w:rPr>
        <w:t>A1-4.</w:t>
      </w:r>
      <w:r w:rsidR="007B0B02">
        <w:rPr>
          <w:rFonts w:ascii="Helvetica" w:eastAsiaTheme="minorHAnsi" w:hAnsi="Helvetica" w:cs="ＭＳ Ｐゴシック"/>
          <w:kern w:val="0"/>
          <w:sz w:val="18"/>
          <w:szCs w:val="18"/>
        </w:rPr>
        <w:t xml:space="preserve"> </w:t>
      </w:r>
      <w:r w:rsidR="007B0B02" w:rsidRPr="00E31E6D">
        <w:rPr>
          <w:rFonts w:ascii="Helvetica" w:eastAsiaTheme="minorHAnsi" w:hAnsi="Helvetica" w:cs="ＭＳ Ｐゴシック"/>
          <w:color w:val="000000" w:themeColor="text1"/>
          <w:kern w:val="0"/>
          <w:sz w:val="18"/>
          <w:szCs w:val="18"/>
        </w:rPr>
        <w:t xml:space="preserve">Thank you very much for your important comments. </w:t>
      </w:r>
      <w:r w:rsidR="005D1F8E">
        <w:rPr>
          <w:rFonts w:ascii="Helvetica" w:eastAsiaTheme="minorHAnsi" w:hAnsi="Helvetica" w:cs="ＭＳ Ｐゴシック"/>
          <w:color w:val="000000" w:themeColor="text1"/>
          <w:kern w:val="0"/>
          <w:sz w:val="18"/>
          <w:szCs w:val="18"/>
        </w:rPr>
        <w:t>F</w:t>
      </w:r>
      <w:r w:rsidR="00911324" w:rsidRPr="00E31E6D">
        <w:rPr>
          <w:rFonts w:ascii="Helvetica" w:eastAsiaTheme="minorHAnsi" w:hAnsi="Helvetica" w:cs="ＭＳ Ｐゴシック"/>
          <w:color w:val="000000" w:themeColor="text1"/>
          <w:kern w:val="0"/>
          <w:sz w:val="18"/>
          <w:szCs w:val="18"/>
        </w:rPr>
        <w:t xml:space="preserve">loating charge </w:t>
      </w:r>
      <w:r w:rsidR="005D1F8E">
        <w:rPr>
          <w:rFonts w:ascii="Helvetica" w:eastAsiaTheme="minorHAnsi" w:hAnsi="Helvetica" w:cs="ＭＳ Ｐゴシック"/>
          <w:color w:val="000000" w:themeColor="text1"/>
          <w:kern w:val="0"/>
          <w:sz w:val="18"/>
          <w:szCs w:val="18"/>
        </w:rPr>
        <w:t xml:space="preserve">in this study </w:t>
      </w:r>
      <w:r w:rsidR="00911324" w:rsidRPr="00E31E6D">
        <w:rPr>
          <w:rFonts w:ascii="Helvetica" w:eastAsiaTheme="minorHAnsi" w:hAnsi="Helvetica" w:cs="ＭＳ Ｐゴシック"/>
          <w:color w:val="000000" w:themeColor="text1"/>
          <w:kern w:val="0"/>
          <w:sz w:val="18"/>
          <w:szCs w:val="18"/>
        </w:rPr>
        <w:t xml:space="preserve">refers to a charging method </w:t>
      </w:r>
      <w:r w:rsidR="00E31E6D" w:rsidRPr="00E31E6D">
        <w:rPr>
          <w:rFonts w:ascii="Helvetica" w:eastAsiaTheme="minorHAnsi" w:hAnsi="Helvetica" w:cs="ＭＳ Ｐゴシック"/>
          <w:color w:val="000000" w:themeColor="text1"/>
          <w:kern w:val="0"/>
          <w:sz w:val="18"/>
          <w:szCs w:val="18"/>
        </w:rPr>
        <w:t>in which the cell was charged at a constant current up to the cutoff voltage and maintained constant voltage charging at a minute current value</w:t>
      </w:r>
      <w:r w:rsidR="005D1F8E">
        <w:rPr>
          <w:rFonts w:ascii="Helvetica" w:eastAsiaTheme="minorHAnsi" w:hAnsi="Helvetica" w:cs="ＭＳ Ｐゴシック"/>
          <w:color w:val="000000" w:themeColor="text1"/>
          <w:kern w:val="0"/>
          <w:sz w:val="18"/>
          <w:szCs w:val="18"/>
        </w:rPr>
        <w:t>.</w:t>
      </w:r>
      <w:r w:rsidR="00E31E6D" w:rsidRPr="00E31E6D">
        <w:rPr>
          <w:rFonts w:ascii="Helvetica" w:eastAsiaTheme="minorHAnsi" w:hAnsi="Helvetica" w:cs="ＭＳ Ｐゴシック"/>
          <w:color w:val="000000" w:themeColor="text1"/>
          <w:kern w:val="0"/>
          <w:sz w:val="18"/>
          <w:szCs w:val="18"/>
        </w:rPr>
        <w:t xml:space="preserve"> </w:t>
      </w:r>
      <w:r w:rsidR="005D1F8E">
        <w:rPr>
          <w:rFonts w:ascii="Helvetica" w:eastAsiaTheme="minorHAnsi" w:hAnsi="Helvetica" w:cs="ＭＳ Ｐゴシック"/>
          <w:color w:val="000000" w:themeColor="text1"/>
          <w:kern w:val="0"/>
          <w:sz w:val="18"/>
          <w:szCs w:val="18"/>
        </w:rPr>
        <w:t xml:space="preserve">This </w:t>
      </w:r>
      <w:r w:rsidR="00E31E6D" w:rsidRPr="00E31E6D">
        <w:rPr>
          <w:rFonts w:ascii="Helvetica" w:eastAsiaTheme="minorHAnsi" w:hAnsi="Helvetica" w:cs="ＭＳ Ｐゴシック"/>
          <w:color w:val="000000" w:themeColor="text1"/>
          <w:kern w:val="0"/>
          <w:sz w:val="18"/>
          <w:szCs w:val="18"/>
        </w:rPr>
        <w:t>preserv</w:t>
      </w:r>
      <w:r w:rsidR="005D1F8E">
        <w:rPr>
          <w:rFonts w:ascii="Helvetica" w:eastAsiaTheme="minorHAnsi" w:hAnsi="Helvetica" w:cs="ＭＳ Ｐゴシック"/>
          <w:color w:val="000000" w:themeColor="text1"/>
          <w:kern w:val="0"/>
          <w:sz w:val="18"/>
          <w:szCs w:val="18"/>
        </w:rPr>
        <w:t>es</w:t>
      </w:r>
      <w:r w:rsidR="00E31E6D" w:rsidRPr="00E31E6D">
        <w:rPr>
          <w:rFonts w:ascii="Helvetica" w:eastAsiaTheme="minorHAnsi" w:hAnsi="Helvetica" w:cs="ＭＳ Ｐゴシック"/>
          <w:color w:val="000000" w:themeColor="text1"/>
          <w:kern w:val="0"/>
          <w:sz w:val="18"/>
          <w:szCs w:val="18"/>
        </w:rPr>
        <w:t xml:space="preserve"> the full</w:t>
      </w:r>
      <w:r w:rsidR="005D1F8E">
        <w:rPr>
          <w:rFonts w:ascii="Helvetica" w:eastAsiaTheme="minorHAnsi" w:hAnsi="Helvetica" w:cs="ＭＳ Ｐゴシック"/>
          <w:color w:val="000000" w:themeColor="text1"/>
          <w:kern w:val="0"/>
          <w:sz w:val="18"/>
          <w:szCs w:val="18"/>
        </w:rPr>
        <w:t>y</w:t>
      </w:r>
      <w:r w:rsidR="00E31E6D" w:rsidRPr="00E31E6D">
        <w:rPr>
          <w:rFonts w:ascii="Helvetica" w:eastAsiaTheme="minorHAnsi" w:hAnsi="Helvetica" w:cs="ＭＳ Ｐゴシック"/>
          <w:color w:val="000000" w:themeColor="text1"/>
          <w:kern w:val="0"/>
          <w:sz w:val="18"/>
          <w:szCs w:val="18"/>
        </w:rPr>
        <w:t xml:space="preserve"> charge</w:t>
      </w:r>
      <w:r w:rsidR="005D1F8E">
        <w:rPr>
          <w:rFonts w:ascii="Helvetica" w:eastAsiaTheme="minorHAnsi" w:hAnsi="Helvetica" w:cs="ＭＳ Ｐゴシック"/>
          <w:color w:val="000000" w:themeColor="text1"/>
          <w:kern w:val="0"/>
          <w:sz w:val="18"/>
          <w:szCs w:val="18"/>
        </w:rPr>
        <w:t>d</w:t>
      </w:r>
      <w:r w:rsidR="00E31E6D" w:rsidRPr="00E31E6D">
        <w:rPr>
          <w:rFonts w:ascii="Helvetica" w:eastAsiaTheme="minorHAnsi" w:hAnsi="Helvetica" w:cs="ＭＳ Ｐゴシック"/>
          <w:color w:val="000000" w:themeColor="text1"/>
          <w:kern w:val="0"/>
          <w:sz w:val="18"/>
          <w:szCs w:val="18"/>
        </w:rPr>
        <w:t xml:space="preserve"> state by allowing the charge current to flow </w:t>
      </w:r>
      <w:r w:rsidR="005D1F8E">
        <w:rPr>
          <w:rFonts w:ascii="Helvetica" w:eastAsiaTheme="minorHAnsi" w:hAnsi="Helvetica" w:cs="ＭＳ Ｐゴシック"/>
          <w:color w:val="000000" w:themeColor="text1"/>
          <w:kern w:val="0"/>
          <w:sz w:val="18"/>
          <w:szCs w:val="18"/>
        </w:rPr>
        <w:t xml:space="preserve">corresponding to </w:t>
      </w:r>
      <w:r w:rsidR="00E31E6D" w:rsidRPr="00E31E6D">
        <w:rPr>
          <w:rFonts w:ascii="Helvetica" w:eastAsiaTheme="minorHAnsi" w:hAnsi="Helvetica" w:cs="ＭＳ Ｐゴシック"/>
          <w:color w:val="000000" w:themeColor="text1"/>
          <w:kern w:val="0"/>
          <w:sz w:val="18"/>
          <w:szCs w:val="18"/>
        </w:rPr>
        <w:t>the self-discharge of the cell.</w:t>
      </w:r>
      <w:r w:rsidR="001C1DF4">
        <w:rPr>
          <w:rFonts w:ascii="Helvetica" w:eastAsiaTheme="minorHAnsi" w:hAnsi="Helvetica" w:cs="ＭＳ Ｐゴシック" w:hint="eastAsia"/>
          <w:color w:val="000000" w:themeColor="text1"/>
          <w:kern w:val="0"/>
          <w:sz w:val="18"/>
          <w:szCs w:val="18"/>
        </w:rPr>
        <w:t xml:space="preserve"> </w:t>
      </w:r>
      <w:r w:rsidR="00E31E6D" w:rsidRPr="0002046E">
        <w:rPr>
          <w:rFonts w:ascii="Helvetica" w:eastAsia="ＭＳ Ｐゴシック" w:hAnsi="Helvetica" w:cs="ＭＳ Ｐゴシック"/>
          <w:color w:val="000000" w:themeColor="text1"/>
          <w:kern w:val="0"/>
          <w:sz w:val="18"/>
          <w:szCs w:val="18"/>
        </w:rPr>
        <w:t xml:space="preserve">The </w:t>
      </w:r>
      <w:r w:rsidR="00113C36">
        <w:rPr>
          <w:rFonts w:ascii="Helvetica" w:eastAsia="ＭＳ Ｐゴシック" w:hAnsi="Helvetica" w:cs="ＭＳ Ｐゴシック"/>
          <w:color w:val="000000" w:themeColor="text1"/>
          <w:kern w:val="0"/>
          <w:sz w:val="18"/>
          <w:szCs w:val="18"/>
        </w:rPr>
        <w:t xml:space="preserve">corresponding </w:t>
      </w:r>
      <w:r w:rsidR="00E31E6D" w:rsidRPr="0002046E">
        <w:rPr>
          <w:rFonts w:ascii="Helvetica" w:eastAsia="ＭＳ Ｐゴシック" w:hAnsi="Helvetica" w:cs="ＭＳ Ｐゴシック"/>
          <w:color w:val="000000" w:themeColor="text1"/>
          <w:kern w:val="0"/>
          <w:sz w:val="18"/>
          <w:szCs w:val="18"/>
        </w:rPr>
        <w:t>sentence</w:t>
      </w:r>
      <w:r w:rsidR="00044EE6">
        <w:rPr>
          <w:rFonts w:ascii="Helvetica" w:eastAsia="ＭＳ Ｐゴシック" w:hAnsi="Helvetica" w:cs="ＭＳ Ｐゴシック"/>
          <w:color w:val="000000" w:themeColor="text1"/>
          <w:kern w:val="0"/>
          <w:sz w:val="18"/>
          <w:szCs w:val="18"/>
        </w:rPr>
        <w:t xml:space="preserve"> is</w:t>
      </w:r>
      <w:r w:rsidR="00113C36">
        <w:rPr>
          <w:rFonts w:ascii="Helvetica" w:eastAsia="ＭＳ Ｐゴシック" w:hAnsi="Helvetica" w:cs="ＭＳ Ｐゴシック"/>
          <w:color w:val="000000" w:themeColor="text1"/>
          <w:kern w:val="0"/>
          <w:sz w:val="18"/>
          <w:szCs w:val="18"/>
        </w:rPr>
        <w:t xml:space="preserve"> </w:t>
      </w:r>
      <w:r w:rsidR="00E31E6D" w:rsidRPr="0002046E">
        <w:rPr>
          <w:rFonts w:ascii="Helvetica" w:eastAsia="ＭＳ Ｐゴシック" w:hAnsi="Helvetica" w:cs="ＭＳ Ｐゴシック"/>
          <w:color w:val="000000" w:themeColor="text1"/>
          <w:kern w:val="0"/>
          <w:sz w:val="18"/>
          <w:szCs w:val="18"/>
        </w:rPr>
        <w:t xml:space="preserve">revised </w:t>
      </w:r>
      <w:r w:rsidR="00113C36">
        <w:rPr>
          <w:rFonts w:ascii="Helvetica" w:eastAsia="ＭＳ Ｐゴシック" w:hAnsi="Helvetica" w:cs="ＭＳ Ｐゴシック"/>
          <w:color w:val="000000" w:themeColor="text1"/>
          <w:kern w:val="0"/>
          <w:sz w:val="18"/>
          <w:szCs w:val="18"/>
        </w:rPr>
        <w:t>as follows</w:t>
      </w:r>
      <w:r w:rsidR="00E31E6D" w:rsidRPr="0002046E">
        <w:rPr>
          <w:rFonts w:ascii="Helvetica" w:eastAsia="ＭＳ Ｐゴシック" w:hAnsi="Helvetica" w:cs="ＭＳ Ｐゴシック"/>
          <w:color w:val="000000" w:themeColor="text1"/>
          <w:kern w:val="0"/>
          <w:sz w:val="18"/>
          <w:szCs w:val="18"/>
        </w:rPr>
        <w:t xml:space="preserve">. </w:t>
      </w:r>
      <w:r w:rsidR="00222415">
        <w:rPr>
          <w:rFonts w:ascii="Helvetica" w:eastAsia="ＭＳ Ｐゴシック" w:hAnsi="Helvetica" w:cs="ＭＳ Ｐゴシック"/>
          <w:kern w:val="0"/>
          <w:sz w:val="18"/>
          <w:szCs w:val="18"/>
        </w:rPr>
        <w:t>T</w:t>
      </w:r>
      <w:r w:rsidR="00222415" w:rsidRPr="00222415">
        <w:rPr>
          <w:rFonts w:ascii="Helvetica" w:eastAsia="ＭＳ Ｐゴシック" w:hAnsi="Helvetica" w:cs="ＭＳ Ｐゴシック"/>
          <w:kern w:val="0"/>
          <w:sz w:val="18"/>
          <w:szCs w:val="18"/>
        </w:rPr>
        <w:t xml:space="preserve">he </w:t>
      </w:r>
      <w:r w:rsidR="00222415">
        <w:rPr>
          <w:rFonts w:ascii="Helvetica" w:eastAsia="ＭＳ Ｐゴシック" w:hAnsi="Helvetica" w:cs="ＭＳ Ｐゴシック"/>
          <w:kern w:val="0"/>
          <w:sz w:val="18"/>
          <w:szCs w:val="18"/>
        </w:rPr>
        <w:t xml:space="preserve">float </w:t>
      </w:r>
      <w:r w:rsidR="00222415" w:rsidRPr="00222415">
        <w:rPr>
          <w:rFonts w:ascii="Helvetica" w:eastAsia="ＭＳ Ｐゴシック" w:hAnsi="Helvetica" w:cs="ＭＳ Ｐゴシック"/>
          <w:kern w:val="0"/>
          <w:sz w:val="18"/>
          <w:szCs w:val="18"/>
        </w:rPr>
        <w:t>charging process of the battery is carried out</w:t>
      </w:r>
      <w:r w:rsidR="00222415">
        <w:rPr>
          <w:rFonts w:ascii="Helvetica" w:eastAsia="ＭＳ Ｐゴシック" w:hAnsi="Helvetica" w:cs="ＭＳ Ｐゴシック"/>
          <w:kern w:val="0"/>
          <w:sz w:val="18"/>
          <w:szCs w:val="18"/>
        </w:rPr>
        <w:t xml:space="preserve"> by allowing </w:t>
      </w:r>
      <w:r w:rsidR="00222415" w:rsidRPr="00222415">
        <w:rPr>
          <w:rFonts w:ascii="Helvetica" w:hAnsi="Helvetica"/>
          <w:sz w:val="18"/>
          <w:szCs w:val="18"/>
          <w:lang w:val="en-GB"/>
        </w:rPr>
        <w:t xml:space="preserve">the cell </w:t>
      </w:r>
      <w:r w:rsidR="00222415">
        <w:rPr>
          <w:rFonts w:ascii="Helvetica" w:hAnsi="Helvetica"/>
          <w:sz w:val="18"/>
          <w:szCs w:val="18"/>
          <w:lang w:val="en-GB"/>
        </w:rPr>
        <w:t>for</w:t>
      </w:r>
      <w:r w:rsidR="00222415" w:rsidRPr="00222415">
        <w:rPr>
          <w:rFonts w:ascii="Helvetica" w:hAnsi="Helvetica"/>
          <w:sz w:val="18"/>
          <w:szCs w:val="18"/>
          <w:lang w:val="en-GB"/>
        </w:rPr>
        <w:t xml:space="preserve"> CC-charge to 4.2 V at 0.5C and then maintain</w:t>
      </w:r>
      <w:r w:rsidR="00222415">
        <w:rPr>
          <w:rFonts w:ascii="Helvetica" w:hAnsi="Helvetica"/>
          <w:sz w:val="18"/>
          <w:szCs w:val="18"/>
          <w:lang w:val="en-GB"/>
        </w:rPr>
        <w:t>ing</w:t>
      </w:r>
      <w:r w:rsidR="00222415" w:rsidRPr="00222415">
        <w:rPr>
          <w:rFonts w:ascii="Helvetica" w:hAnsi="Helvetica"/>
          <w:sz w:val="18"/>
          <w:szCs w:val="18"/>
          <w:lang w:val="en-GB"/>
        </w:rPr>
        <w:t xml:space="preserve"> </w:t>
      </w:r>
      <w:r w:rsidR="00044EE6">
        <w:rPr>
          <w:rFonts w:ascii="Helvetica" w:hAnsi="Helvetica"/>
          <w:sz w:val="18"/>
          <w:szCs w:val="18"/>
          <w:lang w:val="en-GB"/>
        </w:rPr>
        <w:t xml:space="preserve">the cell </w:t>
      </w:r>
      <w:r w:rsidR="00222415" w:rsidRPr="00222415">
        <w:rPr>
          <w:rFonts w:ascii="Helvetica" w:hAnsi="Helvetica"/>
          <w:sz w:val="18"/>
          <w:szCs w:val="18"/>
          <w:lang w:val="en-GB"/>
        </w:rPr>
        <w:t>at 4.2 V for constant voltage</w:t>
      </w:r>
      <w:r w:rsidR="00222415">
        <w:rPr>
          <w:rFonts w:ascii="Helvetica" w:hAnsi="Helvetica"/>
          <w:sz w:val="18"/>
          <w:szCs w:val="18"/>
          <w:lang w:val="en-GB"/>
        </w:rPr>
        <w:t xml:space="preserve"> </w:t>
      </w:r>
      <w:r w:rsidR="00222415" w:rsidRPr="00222415">
        <w:rPr>
          <w:rFonts w:ascii="Helvetica" w:hAnsi="Helvetica"/>
          <w:sz w:val="18"/>
          <w:szCs w:val="18"/>
          <w:lang w:val="en-GB"/>
        </w:rPr>
        <w:t xml:space="preserve">charging </w:t>
      </w:r>
      <w:r w:rsidR="00044EE6">
        <w:rPr>
          <w:rFonts w:ascii="Helvetica" w:hAnsi="Helvetica"/>
          <w:sz w:val="18"/>
          <w:szCs w:val="18"/>
          <w:lang w:val="en-GB"/>
        </w:rPr>
        <w:t>during</w:t>
      </w:r>
      <w:r w:rsidR="00222415">
        <w:rPr>
          <w:rFonts w:ascii="Helvetica" w:hAnsi="Helvetica"/>
          <w:sz w:val="18"/>
          <w:szCs w:val="18"/>
          <w:lang w:val="en-GB"/>
        </w:rPr>
        <w:t xml:space="preserve"> </w:t>
      </w:r>
      <w:r w:rsidR="00044EE6">
        <w:rPr>
          <w:rFonts w:ascii="Helvetica" w:hAnsi="Helvetica"/>
          <w:sz w:val="18"/>
          <w:szCs w:val="18"/>
          <w:lang w:val="en-GB"/>
        </w:rPr>
        <w:t>the</w:t>
      </w:r>
      <w:r w:rsidR="00222415">
        <w:rPr>
          <w:rFonts w:ascii="Helvetica" w:hAnsi="Helvetica"/>
          <w:sz w:val="18"/>
          <w:szCs w:val="18"/>
          <w:lang w:val="en-GB"/>
        </w:rPr>
        <w:t xml:space="preserve"> test period. The procedure is shown in the Experimental section. </w:t>
      </w:r>
    </w:p>
    <w:p w14:paraId="6DE5E9BC" w14:textId="77777777" w:rsidR="00E31E6D" w:rsidRDefault="00E31E6D" w:rsidP="005C49E3">
      <w:pPr>
        <w:widowControl/>
        <w:rPr>
          <w:rFonts w:ascii="Helvetica" w:hAnsi="Helvetica" w:cs="ＭＳ Ｐゴシック"/>
          <w:kern w:val="0"/>
          <w:sz w:val="18"/>
          <w:szCs w:val="18"/>
        </w:rPr>
      </w:pPr>
    </w:p>
    <w:p w14:paraId="02992643" w14:textId="2C951225" w:rsidR="001311E3" w:rsidRPr="001311E3" w:rsidRDefault="001311E3" w:rsidP="005C49E3">
      <w:pPr>
        <w:widowControl/>
        <w:rPr>
          <w:rFonts w:asciiTheme="minorEastAsia" w:hAnsiTheme="minorEastAsia" w:cs="ＭＳ Ｐゴシック"/>
          <w:kern w:val="0"/>
          <w:sz w:val="18"/>
          <w:szCs w:val="18"/>
        </w:rPr>
      </w:pPr>
      <w:r w:rsidRPr="001311E3">
        <w:rPr>
          <w:rFonts w:asciiTheme="minorEastAsia" w:hAnsiTheme="minorEastAsia" w:cs="ＭＳ Ｐゴシック"/>
          <w:kern w:val="0"/>
          <w:sz w:val="18"/>
          <w:szCs w:val="18"/>
        </w:rPr>
        <w:t>&lt;</w:t>
      </w:r>
      <w:r w:rsidRPr="001311E3">
        <w:rPr>
          <w:rFonts w:ascii="Helvetica" w:eastAsia="ＭＳ Ｐゴシック" w:hAnsi="Helvetica" w:cs="ＭＳ Ｐゴシック"/>
          <w:color w:val="000000"/>
          <w:kern w:val="0"/>
          <w:sz w:val="18"/>
          <w:szCs w:val="18"/>
        </w:rPr>
        <w:t xml:space="preserve"> Revised sentences</w:t>
      </w:r>
      <w:r w:rsidRPr="001311E3">
        <w:rPr>
          <w:rFonts w:asciiTheme="minorEastAsia" w:hAnsiTheme="minorEastAsia" w:cs="ＭＳ Ｐゴシック"/>
          <w:kern w:val="0"/>
          <w:sz w:val="18"/>
          <w:szCs w:val="18"/>
        </w:rPr>
        <w:t xml:space="preserve"> &gt; </w:t>
      </w:r>
    </w:p>
    <w:p w14:paraId="485D7E8E" w14:textId="77777777" w:rsidR="001311E3" w:rsidRPr="001311E3" w:rsidRDefault="001311E3" w:rsidP="005C49E3">
      <w:pPr>
        <w:widowControl/>
        <w:rPr>
          <w:rFonts w:ascii="Helvetica" w:eastAsia="ＭＳ Ｐゴシック" w:hAnsi="Helvetica" w:cs="ＭＳ Ｐゴシック"/>
          <w:kern w:val="0"/>
          <w:sz w:val="18"/>
          <w:szCs w:val="18"/>
        </w:rPr>
      </w:pPr>
      <w:r w:rsidRPr="001311E3">
        <w:rPr>
          <w:rFonts w:ascii="Helvetica" w:eastAsia="ＭＳ Ｐゴシック" w:hAnsi="Helvetica" w:cs="ＭＳ Ｐゴシック"/>
          <w:kern w:val="0"/>
          <w:sz w:val="18"/>
          <w:szCs w:val="18"/>
        </w:rPr>
        <w:t>&lt;In Introduction&gt;</w:t>
      </w:r>
    </w:p>
    <w:p w14:paraId="45CCD97E" w14:textId="4ADAC99C" w:rsidR="003B040E" w:rsidRPr="00113C36" w:rsidRDefault="001311E3" w:rsidP="005C49E3">
      <w:pPr>
        <w:widowControl/>
        <w:rPr>
          <w:rFonts w:ascii="Helvetica" w:eastAsia="ＭＳ Ｐゴシック" w:hAnsi="Helvetica" w:cs="ＭＳ Ｐゴシック"/>
          <w:kern w:val="0"/>
          <w:sz w:val="18"/>
          <w:szCs w:val="18"/>
        </w:rPr>
      </w:pPr>
      <w:r w:rsidRPr="001311E3">
        <w:rPr>
          <w:rFonts w:ascii="Helvetica" w:eastAsia="ＭＳ Ｐゴシック" w:hAnsi="Helvetica" w:cs="ＭＳ Ｐゴシック"/>
          <w:kern w:val="0"/>
          <w:sz w:val="18"/>
          <w:szCs w:val="18"/>
        </w:rPr>
        <w:t>The LIB cells are often set under continuous (float) charging conditions</w:t>
      </w:r>
      <w:r w:rsidR="00113C36">
        <w:rPr>
          <w:rFonts w:ascii="Helvetica" w:eastAsia="ＭＳ Ｐゴシック" w:hAnsi="Helvetica" w:cs="ＭＳ Ｐゴシック"/>
          <w:kern w:val="0"/>
          <w:sz w:val="18"/>
          <w:szCs w:val="18"/>
        </w:rPr>
        <w:t xml:space="preserve">, </w:t>
      </w:r>
      <w:r w:rsidR="00113C36" w:rsidRPr="00113C36">
        <w:rPr>
          <w:rFonts w:ascii="Helvetica" w:eastAsia="ＭＳ Ｐゴシック" w:hAnsi="Helvetica" w:cs="ＭＳ Ｐゴシック"/>
          <w:color w:val="FF0000"/>
          <w:kern w:val="0"/>
          <w:sz w:val="18"/>
          <w:szCs w:val="18"/>
        </w:rPr>
        <w:t>which maintains the cell always in the fully charged state</w:t>
      </w:r>
      <w:r w:rsidR="00113C36">
        <w:rPr>
          <w:rFonts w:ascii="Helvetica" w:eastAsia="ＭＳ Ｐゴシック" w:hAnsi="Helvetica" w:cs="ＭＳ Ｐゴシック"/>
          <w:color w:val="FF0000"/>
          <w:kern w:val="0"/>
          <w:sz w:val="18"/>
          <w:szCs w:val="18"/>
        </w:rPr>
        <w:t xml:space="preserve"> compensating the self-discharge</w:t>
      </w:r>
      <w:r w:rsidRPr="001311E3">
        <w:rPr>
          <w:rFonts w:ascii="Helvetica" w:eastAsia="ＭＳ Ｐゴシック" w:hAnsi="Helvetica" w:cs="ＭＳ Ｐゴシック"/>
          <w:kern w:val="0"/>
          <w:sz w:val="18"/>
          <w:szCs w:val="18"/>
        </w:rPr>
        <w:t>, for example, in cellular phone/computer use at home/office connected to commercial power sources and also in power backup applications.</w:t>
      </w:r>
      <w:r w:rsidR="000604F8">
        <w:rPr>
          <w:rFonts w:ascii="Helvetica" w:eastAsia="ＭＳ Ｐゴシック" w:hAnsi="Helvetica" w:cs="ＭＳ Ｐゴシック"/>
          <w:kern w:val="0"/>
          <w:sz w:val="18"/>
          <w:szCs w:val="18"/>
        </w:rPr>
        <w:t xml:space="preserve"> </w:t>
      </w:r>
      <w:r w:rsidRPr="001311E3">
        <w:rPr>
          <w:rFonts w:ascii="Helvetica" w:eastAsia="ＭＳ Ｐゴシック" w:hAnsi="Helvetica" w:cs="ＭＳ Ｐゴシック"/>
          <w:kern w:val="0"/>
          <w:sz w:val="18"/>
          <w:szCs w:val="18"/>
        </w:rPr>
        <w:t>It is thus important to understand the phenomena occurring during float charging and to minimize the cell degradation.</w:t>
      </w:r>
    </w:p>
    <w:p w14:paraId="0D81CD4E" w14:textId="77777777" w:rsidR="00B21A08" w:rsidRDefault="00B21A08" w:rsidP="005C49E3">
      <w:pPr>
        <w:widowControl/>
        <w:rPr>
          <w:rFonts w:ascii="Helvetica" w:eastAsia="ＭＳ Ｐゴシック" w:hAnsi="Helvetica" w:cs="ＭＳ Ｐゴシック"/>
          <w:kern w:val="0"/>
          <w:sz w:val="18"/>
          <w:szCs w:val="18"/>
        </w:rPr>
      </w:pPr>
    </w:p>
    <w:p w14:paraId="47ADEA99" w14:textId="77777777" w:rsidR="00E843D5" w:rsidRDefault="00E843D5" w:rsidP="005C49E3">
      <w:pPr>
        <w:widowControl/>
        <w:rPr>
          <w:rFonts w:ascii="Helvetica" w:eastAsia="ＭＳ Ｐゴシック" w:hAnsi="Helvetica" w:cs="ＭＳ Ｐゴシック"/>
          <w:kern w:val="0"/>
          <w:sz w:val="18"/>
          <w:szCs w:val="18"/>
        </w:rPr>
      </w:pPr>
      <w:r w:rsidRPr="00E843D5">
        <w:rPr>
          <w:rFonts w:ascii="Helvetica" w:eastAsia="ＭＳ Ｐゴシック" w:hAnsi="Helvetica" w:cs="ＭＳ Ｐゴシック"/>
          <w:kern w:val="0"/>
          <w:sz w:val="18"/>
          <w:szCs w:val="18"/>
        </w:rPr>
        <w:br/>
      </w:r>
      <w:r w:rsidR="00121335">
        <w:rPr>
          <w:rFonts w:ascii="Helvetica" w:eastAsia="ＭＳ Ｐゴシック" w:hAnsi="Helvetica" w:cs="ＭＳ Ｐゴシック"/>
          <w:i/>
          <w:iCs/>
          <w:kern w:val="0"/>
          <w:sz w:val="18"/>
          <w:szCs w:val="18"/>
        </w:rPr>
        <w:t>Q1-</w:t>
      </w:r>
      <w:r w:rsidRPr="00E843D5">
        <w:rPr>
          <w:rFonts w:ascii="Helvetica" w:eastAsia="ＭＳ Ｐゴシック" w:hAnsi="Helvetica" w:cs="ＭＳ Ｐゴシック"/>
          <w:i/>
          <w:iCs/>
          <w:kern w:val="0"/>
          <w:sz w:val="18"/>
          <w:szCs w:val="18"/>
        </w:rPr>
        <w:t>5. In the EIS test “The semicircles at around 100 Hz increased by the three durability tests, in nearly the same manner, suggesting that the negative electrodes are degraded by a common mode, presumably the SEI formation onto the graphite” What does this mean? Any reference to support this?</w:t>
      </w:r>
    </w:p>
    <w:p w14:paraId="760DD16F" w14:textId="77777777" w:rsidR="00E843D5" w:rsidRDefault="00E843D5" w:rsidP="005C49E3">
      <w:pPr>
        <w:widowControl/>
        <w:rPr>
          <w:rFonts w:ascii="Helvetica" w:eastAsia="ＭＳ Ｐゴシック" w:hAnsi="Helvetica" w:cs="ＭＳ Ｐゴシック"/>
          <w:kern w:val="0"/>
          <w:sz w:val="18"/>
          <w:szCs w:val="18"/>
        </w:rPr>
      </w:pPr>
    </w:p>
    <w:p w14:paraId="4E477460" w14:textId="687ECDC1" w:rsidR="00194F38" w:rsidRDefault="00BD1E9A" w:rsidP="005C49E3">
      <w:pPr>
        <w:widowControl/>
        <w:rPr>
          <w:rFonts w:ascii="Helvetica" w:eastAsia="ＭＳ Ｐゴシック" w:hAnsi="Helvetica" w:cs="ＭＳ Ｐゴシック"/>
          <w:color w:val="000000" w:themeColor="text1"/>
          <w:kern w:val="0"/>
          <w:sz w:val="18"/>
          <w:szCs w:val="18"/>
        </w:rPr>
      </w:pPr>
      <w:r w:rsidRPr="005D471A">
        <w:rPr>
          <w:rFonts w:ascii="Helvetica" w:eastAsiaTheme="minorHAnsi" w:hAnsi="Helvetica" w:cs="ＭＳ Ｐゴシック"/>
          <w:kern w:val="0"/>
          <w:sz w:val="18"/>
          <w:szCs w:val="18"/>
        </w:rPr>
        <w:t>A1-5.</w:t>
      </w:r>
      <w:r w:rsidR="005D471A" w:rsidRPr="005D471A">
        <w:rPr>
          <w:rFonts w:ascii="Helvetica" w:eastAsiaTheme="minorHAnsi" w:hAnsi="Helvetica" w:cs="ＭＳ Ｐゴシック"/>
          <w:kern w:val="0"/>
          <w:sz w:val="18"/>
          <w:szCs w:val="18"/>
        </w:rPr>
        <w:t xml:space="preserve"> </w:t>
      </w:r>
      <w:r w:rsidR="005D471A" w:rsidRPr="005D471A">
        <w:rPr>
          <w:rFonts w:ascii="Helvetica" w:hAnsi="Helvetica" w:cs="ＭＳ Ｐゴシック"/>
          <w:kern w:val="0"/>
          <w:sz w:val="18"/>
          <w:szCs w:val="18"/>
        </w:rPr>
        <w:t>We appreciate your comment.</w:t>
      </w:r>
      <w:r w:rsidR="005D471A">
        <w:rPr>
          <w:rFonts w:ascii="Helvetica" w:hAnsi="Helvetica" w:cs="ＭＳ Ｐゴシック"/>
          <w:kern w:val="0"/>
          <w:sz w:val="18"/>
          <w:szCs w:val="18"/>
        </w:rPr>
        <w:t xml:space="preserve"> </w:t>
      </w:r>
      <w:r w:rsidR="00373C53">
        <w:rPr>
          <w:rFonts w:ascii="Helvetica" w:hAnsi="Helvetica" w:cs="ＭＳ Ｐゴシック"/>
          <w:kern w:val="0"/>
          <w:sz w:val="18"/>
          <w:szCs w:val="18"/>
        </w:rPr>
        <w:t>P</w:t>
      </w:r>
      <w:r w:rsidR="00D914E8" w:rsidRPr="00D914E8">
        <w:rPr>
          <w:rFonts w:ascii="Helvetica" w:hAnsi="Helvetica" w:cs="ＭＳ Ｐゴシック"/>
          <w:kern w:val="0"/>
          <w:sz w:val="18"/>
          <w:szCs w:val="18"/>
        </w:rPr>
        <w:t>revious studies</w:t>
      </w:r>
      <w:r w:rsidR="00C66E3E">
        <w:rPr>
          <w:rFonts w:ascii="Helvetica" w:hAnsi="Helvetica" w:cs="ＭＳ Ｐゴシック"/>
          <w:kern w:val="0"/>
          <w:sz w:val="18"/>
          <w:szCs w:val="18"/>
        </w:rPr>
        <w:t xml:space="preserve"> (Ref.41 in the original manuscript and two additional references shown below)</w:t>
      </w:r>
      <w:r w:rsidR="00C66E3E">
        <w:rPr>
          <w:rFonts w:ascii="Helvetica" w:hAnsi="Helvetica" w:cs="ＭＳ Ｐゴシック" w:hint="eastAsia"/>
          <w:kern w:val="0"/>
          <w:sz w:val="18"/>
          <w:szCs w:val="18"/>
        </w:rPr>
        <w:t xml:space="preserve"> h</w:t>
      </w:r>
      <w:r w:rsidR="00C66E3E">
        <w:rPr>
          <w:rFonts w:ascii="Helvetica" w:hAnsi="Helvetica" w:cs="ＭＳ Ｐゴシック"/>
          <w:kern w:val="0"/>
          <w:sz w:val="18"/>
          <w:szCs w:val="18"/>
        </w:rPr>
        <w:t xml:space="preserve">ave </w:t>
      </w:r>
      <w:r w:rsidR="00D914E8" w:rsidRPr="00D914E8">
        <w:rPr>
          <w:rFonts w:ascii="Helvetica" w:hAnsi="Helvetica" w:cs="ＭＳ Ｐゴシック"/>
          <w:kern w:val="0"/>
          <w:sz w:val="18"/>
          <w:szCs w:val="18"/>
        </w:rPr>
        <w:t>reported that</w:t>
      </w:r>
      <w:r w:rsidR="00C66E3E" w:rsidRPr="00C66E3E">
        <w:rPr>
          <w:rFonts w:ascii="Helvetica" w:hAnsi="Helvetica" w:cs="ＭＳ Ｐゴシック"/>
          <w:kern w:val="0"/>
          <w:sz w:val="18"/>
          <w:szCs w:val="18"/>
        </w:rPr>
        <w:t xml:space="preserve"> </w:t>
      </w:r>
      <w:r w:rsidR="00C66E3E" w:rsidRPr="00D914E8">
        <w:rPr>
          <w:rFonts w:ascii="Helvetica" w:hAnsi="Helvetica" w:cs="ＭＳ Ｐゴシック"/>
          <w:kern w:val="0"/>
          <w:sz w:val="18"/>
          <w:szCs w:val="18"/>
        </w:rPr>
        <w:t>the semicircle</w:t>
      </w:r>
      <w:r w:rsidR="00C66E3E" w:rsidRPr="00C66E3E">
        <w:rPr>
          <w:rFonts w:ascii="Helvetica" w:hAnsi="Helvetica" w:cs="ＭＳ Ｐゴシック"/>
          <w:kern w:val="0"/>
          <w:sz w:val="18"/>
          <w:szCs w:val="18"/>
        </w:rPr>
        <w:t xml:space="preserve"> </w:t>
      </w:r>
      <w:r w:rsidR="00C66E3E">
        <w:rPr>
          <w:rFonts w:ascii="Helvetica" w:hAnsi="Helvetica" w:cs="ＭＳ Ｐゴシック"/>
          <w:kern w:val="0"/>
          <w:sz w:val="18"/>
          <w:szCs w:val="18"/>
        </w:rPr>
        <w:t>at</w:t>
      </w:r>
      <w:r w:rsidR="00C66E3E" w:rsidRPr="00D914E8">
        <w:rPr>
          <w:rFonts w:ascii="Helvetica" w:hAnsi="Helvetica" w:cs="ＭＳ Ｐゴシック" w:hint="eastAsia"/>
          <w:kern w:val="0"/>
          <w:sz w:val="18"/>
          <w:szCs w:val="18"/>
        </w:rPr>
        <w:t xml:space="preserve"> </w:t>
      </w:r>
      <w:r w:rsidR="00C66E3E" w:rsidRPr="00D914E8">
        <w:rPr>
          <w:rFonts w:ascii="Helvetica" w:hAnsi="Helvetica" w:cs="ＭＳ Ｐゴシック"/>
          <w:kern w:val="0"/>
          <w:sz w:val="18"/>
          <w:szCs w:val="18"/>
        </w:rPr>
        <w:t>around 100 Hz</w:t>
      </w:r>
      <w:r w:rsidR="00C66E3E" w:rsidRPr="00C66E3E">
        <w:rPr>
          <w:rFonts w:ascii="Helvetica" w:hAnsi="Helvetica" w:cs="ＭＳ Ｐゴシック"/>
          <w:kern w:val="0"/>
          <w:sz w:val="18"/>
          <w:szCs w:val="18"/>
        </w:rPr>
        <w:t xml:space="preserve"> </w:t>
      </w:r>
      <w:r w:rsidR="00C66E3E">
        <w:rPr>
          <w:rFonts w:ascii="Helvetica" w:hAnsi="Helvetica" w:cs="ＭＳ Ｐゴシック"/>
          <w:kern w:val="0"/>
          <w:sz w:val="18"/>
          <w:szCs w:val="18"/>
        </w:rPr>
        <w:t xml:space="preserve">in the EIS spectra </w:t>
      </w:r>
      <w:r w:rsidR="00C66E3E" w:rsidRPr="00D914E8">
        <w:rPr>
          <w:rFonts w:ascii="Helvetica" w:hAnsi="Helvetica" w:cs="ＭＳ Ｐゴシック"/>
          <w:kern w:val="0"/>
          <w:sz w:val="18"/>
          <w:szCs w:val="18"/>
        </w:rPr>
        <w:t>originates from</w:t>
      </w:r>
      <w:r w:rsidR="00C66E3E">
        <w:rPr>
          <w:rFonts w:ascii="Helvetica" w:hAnsi="Helvetica" w:cs="ＭＳ Ｐゴシック"/>
          <w:kern w:val="0"/>
          <w:sz w:val="18"/>
          <w:szCs w:val="18"/>
        </w:rPr>
        <w:t xml:space="preserve"> the </w:t>
      </w:r>
      <w:r w:rsidR="00C66E3E" w:rsidRPr="00D914E8">
        <w:rPr>
          <w:rFonts w:ascii="Helvetica" w:hAnsi="Helvetica" w:cs="ＭＳ Ｐゴシック"/>
          <w:kern w:val="0"/>
          <w:sz w:val="18"/>
          <w:szCs w:val="18"/>
        </w:rPr>
        <w:t>negative electrode</w:t>
      </w:r>
      <w:r w:rsidR="00C66E3E">
        <w:rPr>
          <w:rFonts w:ascii="Helvetica" w:hAnsi="Helvetica" w:cs="ＭＳ Ｐゴシック"/>
          <w:kern w:val="0"/>
          <w:sz w:val="18"/>
          <w:szCs w:val="18"/>
        </w:rPr>
        <w:t xml:space="preserve"> and </w:t>
      </w:r>
      <w:r w:rsidR="004451C7">
        <w:rPr>
          <w:rFonts w:ascii="Helvetica" w:hAnsi="Helvetica" w:cs="ＭＳ Ｐゴシック" w:hint="eastAsia"/>
          <w:kern w:val="0"/>
          <w:sz w:val="18"/>
          <w:szCs w:val="18"/>
        </w:rPr>
        <w:t>i</w:t>
      </w:r>
      <w:r w:rsidR="004451C7">
        <w:rPr>
          <w:rFonts w:ascii="Helvetica" w:hAnsi="Helvetica" w:cs="ＭＳ Ｐゴシック"/>
          <w:kern w:val="0"/>
          <w:sz w:val="18"/>
          <w:szCs w:val="18"/>
        </w:rPr>
        <w:t xml:space="preserve">t </w:t>
      </w:r>
      <w:r w:rsidR="00D914E8" w:rsidRPr="00D914E8">
        <w:rPr>
          <w:rFonts w:ascii="Helvetica" w:hAnsi="Helvetica" w:cs="ＭＳ Ｐゴシック"/>
          <w:kern w:val="0"/>
          <w:sz w:val="18"/>
          <w:szCs w:val="18"/>
        </w:rPr>
        <w:t xml:space="preserve">increases with </w:t>
      </w:r>
      <w:r w:rsidR="004451C7">
        <w:rPr>
          <w:rFonts w:ascii="Helvetica" w:hAnsi="Helvetica" w:cs="ＭＳ Ｐゴシック"/>
          <w:kern w:val="0"/>
          <w:sz w:val="18"/>
          <w:szCs w:val="18"/>
        </w:rPr>
        <w:t>the</w:t>
      </w:r>
      <w:r w:rsidR="00FC5850">
        <w:rPr>
          <w:rFonts w:ascii="Helvetica" w:hAnsi="Helvetica" w:cs="ＭＳ Ｐゴシック"/>
          <w:kern w:val="0"/>
          <w:sz w:val="18"/>
          <w:szCs w:val="18"/>
        </w:rPr>
        <w:t xml:space="preserve"> formation of solid-electrolyte interphase (</w:t>
      </w:r>
      <w:r w:rsidR="00D914E8" w:rsidRPr="00D914E8">
        <w:rPr>
          <w:rFonts w:ascii="Helvetica" w:hAnsi="Helvetica" w:cs="ＭＳ Ｐゴシック" w:hint="eastAsia"/>
          <w:kern w:val="0"/>
          <w:sz w:val="18"/>
          <w:szCs w:val="18"/>
        </w:rPr>
        <w:t>S</w:t>
      </w:r>
      <w:r w:rsidR="00D914E8" w:rsidRPr="00D914E8">
        <w:rPr>
          <w:rFonts w:ascii="Helvetica" w:hAnsi="Helvetica" w:cs="ＭＳ Ｐゴシック"/>
          <w:kern w:val="0"/>
          <w:sz w:val="18"/>
          <w:szCs w:val="18"/>
        </w:rPr>
        <w:t>EI</w:t>
      </w:r>
      <w:r w:rsidR="00FC5850">
        <w:rPr>
          <w:rFonts w:ascii="Helvetica" w:hAnsi="Helvetica" w:cs="ＭＳ Ｐゴシック"/>
          <w:kern w:val="0"/>
          <w:sz w:val="18"/>
          <w:szCs w:val="18"/>
        </w:rPr>
        <w:t>)</w:t>
      </w:r>
      <w:r w:rsidR="00194F38">
        <w:rPr>
          <w:rFonts w:ascii="Helvetica" w:hAnsi="Helvetica" w:cs="ＭＳ Ｐゴシック"/>
          <w:kern w:val="0"/>
          <w:sz w:val="18"/>
          <w:szCs w:val="18"/>
        </w:rPr>
        <w:t xml:space="preserve"> on the negative electrode</w:t>
      </w:r>
      <w:r w:rsidR="00D914E8">
        <w:rPr>
          <w:rFonts w:ascii="Helvetica" w:hAnsi="Helvetica" w:cs="ＭＳ Ｐゴシック"/>
          <w:kern w:val="0"/>
          <w:sz w:val="18"/>
          <w:szCs w:val="18"/>
        </w:rPr>
        <w:t>.</w:t>
      </w:r>
      <w:r w:rsidR="00194F38">
        <w:rPr>
          <w:rFonts w:ascii="Helvetica" w:hAnsi="Helvetica" w:cs="ＭＳ Ｐゴシック"/>
          <w:kern w:val="0"/>
          <w:sz w:val="18"/>
          <w:szCs w:val="18"/>
        </w:rPr>
        <w:t xml:space="preserve"> In our experiments, there were nearly the same impedance increase</w:t>
      </w:r>
      <w:r w:rsidR="00194F38" w:rsidRPr="00194F38">
        <w:rPr>
          <w:rFonts w:ascii="Helvetica" w:hAnsi="Helvetica" w:cs="ＭＳ Ｐゴシック"/>
          <w:kern w:val="0"/>
          <w:sz w:val="18"/>
          <w:szCs w:val="18"/>
        </w:rPr>
        <w:t xml:space="preserve"> </w:t>
      </w:r>
      <w:r w:rsidR="00194F38">
        <w:rPr>
          <w:rFonts w:ascii="Helvetica" w:hAnsi="Helvetica" w:cs="ＭＳ Ｐゴシック"/>
          <w:kern w:val="0"/>
          <w:sz w:val="18"/>
          <w:szCs w:val="18"/>
        </w:rPr>
        <w:t xml:space="preserve">at </w:t>
      </w:r>
      <w:r w:rsidR="00194F38" w:rsidRPr="001A6B1A">
        <w:rPr>
          <w:rFonts w:ascii="Helvetica" w:hAnsi="Helvetica" w:cs="ＭＳ Ｐゴシック"/>
          <w:kern w:val="0"/>
          <w:sz w:val="18"/>
          <w:szCs w:val="18"/>
        </w:rPr>
        <w:t>around 100 Hz</w:t>
      </w:r>
      <w:r w:rsidR="00194F38">
        <w:rPr>
          <w:rFonts w:ascii="Helvetica" w:hAnsi="Helvetica" w:cs="ＭＳ Ｐゴシック"/>
          <w:kern w:val="0"/>
          <w:sz w:val="18"/>
          <w:szCs w:val="18"/>
        </w:rPr>
        <w:t xml:space="preserve"> in the </w:t>
      </w:r>
      <w:r w:rsidR="00194F38" w:rsidRPr="001A6B1A">
        <w:rPr>
          <w:rFonts w:ascii="Helvetica" w:hAnsi="Helvetica" w:cs="ＭＳ Ｐゴシック"/>
          <w:kern w:val="0"/>
          <w:sz w:val="18"/>
          <w:szCs w:val="18"/>
        </w:rPr>
        <w:t>Cycling, Floating, and Floating-Cycling</w:t>
      </w:r>
      <w:r w:rsidR="00194F38">
        <w:rPr>
          <w:rFonts w:ascii="Helvetica" w:hAnsi="Helvetica" w:cs="ＭＳ Ｐゴシック"/>
          <w:kern w:val="0"/>
          <w:sz w:val="18"/>
          <w:szCs w:val="18"/>
        </w:rPr>
        <w:t xml:space="preserve">. Because all these cells experienced the fully charged states that can cause SEI formation onto the negative electrode, we speculate that the SEI formation is the common degradation modes for these cells. </w:t>
      </w:r>
      <w:r w:rsidR="001A6B1A" w:rsidRPr="0002046E">
        <w:rPr>
          <w:rFonts w:ascii="Helvetica" w:eastAsia="ＭＳ Ｐゴシック" w:hAnsi="Helvetica" w:cs="ＭＳ Ｐゴシック"/>
          <w:color w:val="000000" w:themeColor="text1"/>
          <w:kern w:val="0"/>
          <w:sz w:val="18"/>
          <w:szCs w:val="18"/>
        </w:rPr>
        <w:t xml:space="preserve">The following </w:t>
      </w:r>
      <w:r w:rsidR="001A6B1A">
        <w:rPr>
          <w:rFonts w:ascii="Helvetica" w:eastAsia="ＭＳ Ｐゴシック" w:hAnsi="Helvetica" w:cs="ＭＳ Ｐゴシック"/>
          <w:color w:val="000000" w:themeColor="text1"/>
          <w:kern w:val="0"/>
          <w:sz w:val="18"/>
          <w:szCs w:val="18"/>
        </w:rPr>
        <w:t>references</w:t>
      </w:r>
      <w:r w:rsidR="001A6B1A" w:rsidRPr="0002046E">
        <w:rPr>
          <w:rFonts w:ascii="Helvetica" w:eastAsia="ＭＳ Ｐゴシック" w:hAnsi="Helvetica" w:cs="ＭＳ Ｐゴシック"/>
          <w:color w:val="000000" w:themeColor="text1"/>
          <w:kern w:val="0"/>
          <w:sz w:val="18"/>
          <w:szCs w:val="18"/>
        </w:rPr>
        <w:t xml:space="preserve"> are added to the revised manuscript</w:t>
      </w:r>
      <w:r w:rsidR="001A6B1A">
        <w:rPr>
          <w:rFonts w:ascii="Helvetica" w:eastAsia="ＭＳ Ｐゴシック" w:hAnsi="Helvetica" w:cs="ＭＳ Ｐゴシック"/>
          <w:color w:val="000000" w:themeColor="text1"/>
          <w:kern w:val="0"/>
          <w:sz w:val="18"/>
          <w:szCs w:val="18"/>
        </w:rPr>
        <w:t>.</w:t>
      </w:r>
    </w:p>
    <w:p w14:paraId="07CE15DC" w14:textId="77777777" w:rsidR="002D30EE" w:rsidRDefault="002D30EE" w:rsidP="005C49E3">
      <w:pPr>
        <w:widowControl/>
        <w:rPr>
          <w:rFonts w:ascii="Helvetica" w:eastAsia="ＭＳ Ｐゴシック" w:hAnsi="Helvetica" w:cs="ＭＳ Ｐゴシック"/>
          <w:color w:val="000000" w:themeColor="text1"/>
          <w:kern w:val="0"/>
          <w:sz w:val="18"/>
          <w:szCs w:val="18"/>
        </w:rPr>
      </w:pPr>
    </w:p>
    <w:p w14:paraId="593CA74C" w14:textId="77777777" w:rsidR="0076541C" w:rsidRDefault="0076541C" w:rsidP="0076541C">
      <w:pPr>
        <w:widowControl/>
        <w:rPr>
          <w:rFonts w:asciiTheme="minorEastAsia" w:hAnsiTheme="minorEastAsia" w:cs="ＭＳ Ｐゴシック"/>
          <w:kern w:val="0"/>
          <w:sz w:val="18"/>
          <w:szCs w:val="18"/>
        </w:rPr>
      </w:pPr>
      <w:r w:rsidRPr="001311E3">
        <w:rPr>
          <w:rFonts w:asciiTheme="minorEastAsia" w:hAnsiTheme="minorEastAsia" w:cs="ＭＳ Ｐゴシック"/>
          <w:kern w:val="0"/>
          <w:sz w:val="18"/>
          <w:szCs w:val="18"/>
        </w:rPr>
        <w:t>&lt;</w:t>
      </w:r>
      <w:r w:rsidRPr="001311E3">
        <w:rPr>
          <w:rFonts w:ascii="Helvetica" w:eastAsia="ＭＳ Ｐゴシック" w:hAnsi="Helvetica" w:cs="ＭＳ Ｐゴシック"/>
          <w:color w:val="000000"/>
          <w:kern w:val="0"/>
          <w:sz w:val="18"/>
          <w:szCs w:val="18"/>
        </w:rPr>
        <w:t xml:space="preserve"> Revised sentences</w:t>
      </w:r>
      <w:r w:rsidRPr="001311E3">
        <w:rPr>
          <w:rFonts w:asciiTheme="minorEastAsia" w:hAnsiTheme="minorEastAsia" w:cs="ＭＳ Ｐゴシック"/>
          <w:kern w:val="0"/>
          <w:sz w:val="18"/>
          <w:szCs w:val="18"/>
        </w:rPr>
        <w:t xml:space="preserve"> &gt; </w:t>
      </w:r>
    </w:p>
    <w:p w14:paraId="697F71C6" w14:textId="68E35784" w:rsidR="0076541C" w:rsidRPr="00345B2C" w:rsidRDefault="0076541C" w:rsidP="005C49E3">
      <w:pPr>
        <w:widowControl/>
        <w:rPr>
          <w:rFonts w:ascii="Helvetica" w:eastAsia="ＭＳ Ｐゴシック" w:hAnsi="Helvetica" w:cs="ＭＳ Ｐゴシック"/>
          <w:kern w:val="0"/>
          <w:sz w:val="18"/>
          <w:szCs w:val="18"/>
        </w:rPr>
      </w:pPr>
      <w:r w:rsidRPr="00AD2137">
        <w:rPr>
          <w:rFonts w:ascii="Helvetica" w:eastAsia="ＭＳ Ｐゴシック" w:hAnsi="Helvetica" w:cs="ＭＳ Ｐゴシック" w:hint="eastAsia"/>
          <w:kern w:val="0"/>
          <w:sz w:val="18"/>
          <w:szCs w:val="18"/>
        </w:rPr>
        <w:t>&lt;</w:t>
      </w:r>
      <w:r w:rsidRPr="00AD2137">
        <w:rPr>
          <w:rFonts w:ascii="Helvetica" w:eastAsia="ＭＳ Ｐゴシック" w:hAnsi="Helvetica" w:cs="ＭＳ Ｐゴシック"/>
          <w:kern w:val="0"/>
          <w:sz w:val="18"/>
          <w:szCs w:val="18"/>
        </w:rPr>
        <w:t>In Result and discussion, 3.1 Electrochemical evaluation of cell degradation&gt;</w:t>
      </w:r>
    </w:p>
    <w:p w14:paraId="530853E8" w14:textId="77777777" w:rsidR="002D30EE" w:rsidRPr="00A45D18" w:rsidRDefault="002D30EE" w:rsidP="002D30EE">
      <w:pPr>
        <w:widowControl/>
        <w:rPr>
          <w:rFonts w:ascii="Helvetica" w:hAnsi="Helvetica" w:cs="ＭＳ Ｐゴシック"/>
          <w:kern w:val="0"/>
          <w:sz w:val="18"/>
          <w:szCs w:val="18"/>
        </w:rPr>
      </w:pPr>
      <w:r w:rsidRPr="00A45D18">
        <w:rPr>
          <w:rFonts w:ascii="Helvetica" w:hAnsi="Helvetica"/>
          <w:color w:val="000000" w:themeColor="text1"/>
          <w:sz w:val="18"/>
          <w:szCs w:val="18"/>
        </w:rPr>
        <w:t>The semicircles at around 100 Hz increased by the three durability tests, in nearly the same manner, suggesting that the negative electrodes are degraded by a common mode, presumably the SEI formation onto the graphite</w:t>
      </w:r>
      <w:r w:rsidRPr="002241BC">
        <w:rPr>
          <w:rFonts w:ascii="Helvetica" w:hAnsi="Helvetica"/>
          <w:color w:val="FF0000"/>
          <w:sz w:val="18"/>
          <w:szCs w:val="18"/>
          <w:vertAlign w:val="superscript"/>
        </w:rPr>
        <w:t>41-43</w:t>
      </w:r>
      <w:r w:rsidRPr="00A45D18">
        <w:rPr>
          <w:rFonts w:ascii="Helvetica" w:hAnsi="Helvetica"/>
          <w:color w:val="000000" w:themeColor="text1"/>
          <w:sz w:val="18"/>
          <w:szCs w:val="18"/>
        </w:rPr>
        <w:t>.</w:t>
      </w:r>
    </w:p>
    <w:p w14:paraId="340A5FAD" w14:textId="27347E34" w:rsidR="00DF1814" w:rsidRPr="00E0402D" w:rsidRDefault="00DF1814" w:rsidP="005C49E3">
      <w:pPr>
        <w:widowControl/>
        <w:rPr>
          <w:rFonts w:ascii="Helvetica" w:hAnsi="Helvetica" w:cs="ＭＳ Ｐゴシック"/>
          <w:color w:val="FF0000"/>
          <w:kern w:val="0"/>
          <w:sz w:val="18"/>
          <w:szCs w:val="18"/>
        </w:rPr>
      </w:pPr>
      <w:r w:rsidRPr="00E0402D">
        <w:rPr>
          <w:rFonts w:ascii="Helvetica" w:hAnsi="Helvetica" w:cs="ＭＳ Ｐゴシック"/>
          <w:color w:val="FF0000"/>
          <w:kern w:val="0"/>
          <w:sz w:val="18"/>
          <w:szCs w:val="18"/>
        </w:rPr>
        <w:lastRenderedPageBreak/>
        <w:t xml:space="preserve">[42] (additional reference): </w:t>
      </w:r>
      <w:r w:rsidRPr="00E0402D">
        <w:rPr>
          <w:rFonts w:ascii="Calibri" w:hAnsi="Calibri" w:cs="Calibri"/>
          <w:color w:val="FF0000"/>
          <w:kern w:val="0"/>
          <w:sz w:val="18"/>
          <w:szCs w:val="18"/>
        </w:rPr>
        <w:t>﻿</w:t>
      </w:r>
      <w:r w:rsidRPr="00E0402D">
        <w:rPr>
          <w:rFonts w:ascii="Helvetica" w:hAnsi="Helvetica" w:cs="ＭＳ Ｐゴシック"/>
          <w:color w:val="FF0000"/>
          <w:kern w:val="0"/>
          <w:sz w:val="18"/>
          <w:szCs w:val="18"/>
        </w:rPr>
        <w:t xml:space="preserve">T.P. </w:t>
      </w:r>
      <w:proofErr w:type="spellStart"/>
      <w:r w:rsidRPr="00E0402D">
        <w:rPr>
          <w:rFonts w:ascii="Helvetica" w:hAnsi="Helvetica" w:cs="ＭＳ Ｐゴシック"/>
          <w:color w:val="FF0000"/>
          <w:kern w:val="0"/>
          <w:sz w:val="18"/>
          <w:szCs w:val="18"/>
        </w:rPr>
        <w:t>Heins</w:t>
      </w:r>
      <w:proofErr w:type="spellEnd"/>
      <w:r w:rsidRPr="00E0402D">
        <w:rPr>
          <w:rFonts w:ascii="Helvetica" w:hAnsi="Helvetica" w:cs="ＭＳ Ｐゴシック"/>
          <w:color w:val="FF0000"/>
          <w:kern w:val="0"/>
          <w:sz w:val="18"/>
          <w:szCs w:val="18"/>
        </w:rPr>
        <w:t xml:space="preserve">, N. Harms, L.S. Schramm, U. </w:t>
      </w:r>
      <w:r w:rsidR="00E0402D" w:rsidRPr="00E0402D">
        <w:rPr>
          <w:rFonts w:ascii="Calibri" w:hAnsi="Calibri" w:cs="Calibri"/>
          <w:color w:val="FF0000"/>
          <w:kern w:val="0"/>
          <w:sz w:val="18"/>
          <w:szCs w:val="18"/>
        </w:rPr>
        <w:t>﻿</w:t>
      </w:r>
      <w:proofErr w:type="spellStart"/>
      <w:r w:rsidR="00E0402D" w:rsidRPr="00E0402D">
        <w:rPr>
          <w:rFonts w:ascii="Helvetica" w:hAnsi="Helvetica" w:cs="ＭＳ Ｐゴシック"/>
          <w:color w:val="FF0000"/>
          <w:kern w:val="0"/>
          <w:sz w:val="18"/>
          <w:szCs w:val="18"/>
        </w:rPr>
        <w:t>Schrçder</w:t>
      </w:r>
      <w:proofErr w:type="spellEnd"/>
      <w:r w:rsidRPr="00E0402D">
        <w:rPr>
          <w:rFonts w:ascii="Helvetica" w:hAnsi="Helvetica" w:cs="ＭＳ Ｐゴシック"/>
          <w:color w:val="FF0000"/>
          <w:kern w:val="0"/>
          <w:sz w:val="18"/>
          <w:szCs w:val="18"/>
        </w:rPr>
        <w:t xml:space="preserve">, </w:t>
      </w:r>
      <w:r w:rsidR="00E0402D" w:rsidRPr="00E0402D">
        <w:rPr>
          <w:rFonts w:ascii="Helvetica" w:hAnsi="Helvetica" w:cs="ＭＳ Ｐゴシック"/>
          <w:color w:val="FF0000"/>
          <w:kern w:val="0"/>
          <w:sz w:val="18"/>
          <w:szCs w:val="18"/>
        </w:rPr>
        <w:t>Development of a new Electrochemical Impedance Spectroscopy Approach for Monitoring the Solid Electrolyte Interphase Formation</w:t>
      </w:r>
      <w:r w:rsidR="00E0402D">
        <w:rPr>
          <w:rFonts w:ascii="Helvetica" w:hAnsi="Helvetica" w:cs="ＭＳ Ｐゴシック"/>
          <w:color w:val="FF0000"/>
          <w:kern w:val="0"/>
          <w:sz w:val="18"/>
          <w:szCs w:val="18"/>
        </w:rPr>
        <w:t xml:space="preserve">, </w:t>
      </w:r>
      <w:r w:rsidRPr="00E0402D">
        <w:rPr>
          <w:rFonts w:ascii="Helvetica" w:hAnsi="Helvetica" w:cs="ＭＳ Ｐゴシック"/>
          <w:i/>
          <w:iCs/>
          <w:color w:val="FF0000"/>
          <w:kern w:val="0"/>
          <w:sz w:val="18"/>
          <w:szCs w:val="18"/>
        </w:rPr>
        <w:t>Energy Technol</w:t>
      </w:r>
      <w:r w:rsidRPr="00E0402D">
        <w:rPr>
          <w:rFonts w:ascii="Helvetica" w:hAnsi="Helvetica" w:cs="ＭＳ Ｐゴシック"/>
          <w:color w:val="FF0000"/>
          <w:kern w:val="0"/>
          <w:sz w:val="18"/>
          <w:szCs w:val="18"/>
        </w:rPr>
        <w:t xml:space="preserve">, 2016, </w:t>
      </w:r>
      <w:r w:rsidRPr="00E0402D">
        <w:rPr>
          <w:rFonts w:ascii="Helvetica" w:hAnsi="Helvetica" w:cs="ＭＳ Ｐゴシック"/>
          <w:b/>
          <w:bCs/>
          <w:color w:val="FF0000"/>
          <w:kern w:val="0"/>
          <w:sz w:val="18"/>
          <w:szCs w:val="18"/>
        </w:rPr>
        <w:t>4</w:t>
      </w:r>
      <w:r w:rsidR="00AD2137">
        <w:rPr>
          <w:rFonts w:ascii="Helvetica" w:hAnsi="Helvetica" w:cs="ＭＳ Ｐゴシック"/>
          <w:b/>
          <w:bCs/>
          <w:color w:val="FF0000"/>
          <w:kern w:val="0"/>
          <w:sz w:val="18"/>
          <w:szCs w:val="18"/>
        </w:rPr>
        <w:t>,</w:t>
      </w:r>
      <w:r w:rsidRPr="00E0402D">
        <w:rPr>
          <w:rFonts w:ascii="Helvetica" w:hAnsi="Helvetica" w:cs="ＭＳ Ｐゴシック"/>
          <w:color w:val="FF0000"/>
          <w:kern w:val="0"/>
          <w:sz w:val="18"/>
          <w:szCs w:val="18"/>
        </w:rPr>
        <w:t xml:space="preserve"> 1509–1513, </w:t>
      </w:r>
      <w:r w:rsidR="00E0402D" w:rsidRPr="00E0402D">
        <w:rPr>
          <w:rFonts w:ascii="Calibri" w:hAnsi="Calibri" w:cs="Calibri"/>
          <w:color w:val="FF0000"/>
          <w:kern w:val="0"/>
          <w:sz w:val="18"/>
          <w:szCs w:val="18"/>
        </w:rPr>
        <w:t>﻿</w:t>
      </w:r>
      <w:r w:rsidR="00E0402D" w:rsidRPr="00E0402D">
        <w:rPr>
          <w:rFonts w:ascii="Helvetica" w:hAnsi="Helvetica" w:cs="ＭＳ Ｐゴシック"/>
          <w:color w:val="FF0000"/>
          <w:kern w:val="0"/>
          <w:sz w:val="18"/>
          <w:szCs w:val="18"/>
        </w:rPr>
        <w:t>doi:10.1002/ente.201600132</w:t>
      </w:r>
    </w:p>
    <w:p w14:paraId="5DE40561" w14:textId="6AFB6D75" w:rsidR="00A45D18" w:rsidRDefault="00DF1814" w:rsidP="005C49E3">
      <w:pPr>
        <w:widowControl/>
        <w:rPr>
          <w:rFonts w:ascii="Helvetica" w:hAnsi="Helvetica" w:cs="ＭＳ Ｐゴシック"/>
          <w:color w:val="FF0000"/>
          <w:kern w:val="0"/>
          <w:sz w:val="18"/>
          <w:szCs w:val="18"/>
        </w:rPr>
      </w:pPr>
      <w:r w:rsidRPr="00E0402D">
        <w:rPr>
          <w:rFonts w:ascii="Helvetica" w:hAnsi="Helvetica" w:cs="ＭＳ Ｐゴシック"/>
          <w:color w:val="FF0000"/>
          <w:kern w:val="0"/>
          <w:sz w:val="18"/>
          <w:szCs w:val="18"/>
        </w:rPr>
        <w:t xml:space="preserve">[43] (additional reference): </w:t>
      </w:r>
      <w:r w:rsidRPr="00E0402D">
        <w:rPr>
          <w:rFonts w:ascii="Calibri" w:hAnsi="Calibri" w:cs="Calibri"/>
          <w:color w:val="FF0000"/>
          <w:kern w:val="0"/>
          <w:sz w:val="18"/>
          <w:szCs w:val="18"/>
        </w:rPr>
        <w:t>﻿</w:t>
      </w:r>
      <w:r w:rsidRPr="00E0402D">
        <w:rPr>
          <w:rFonts w:ascii="Helvetica" w:hAnsi="Helvetica" w:cs="ＭＳ Ｐゴシック"/>
          <w:color w:val="FF0000"/>
          <w:kern w:val="0"/>
          <w:sz w:val="18"/>
          <w:szCs w:val="18"/>
        </w:rPr>
        <w:t xml:space="preserve">V.J. </w:t>
      </w:r>
      <w:proofErr w:type="spellStart"/>
      <w:r w:rsidRPr="00E0402D">
        <w:rPr>
          <w:rFonts w:ascii="Helvetica" w:hAnsi="Helvetica" w:cs="ＭＳ Ｐゴシック"/>
          <w:color w:val="FF0000"/>
          <w:kern w:val="0"/>
          <w:sz w:val="18"/>
          <w:szCs w:val="18"/>
        </w:rPr>
        <w:t>Ovejas</w:t>
      </w:r>
      <w:proofErr w:type="spellEnd"/>
      <w:r w:rsidRPr="00E0402D">
        <w:rPr>
          <w:rFonts w:ascii="Helvetica" w:hAnsi="Helvetica" w:cs="ＭＳ Ｐゴシック"/>
          <w:color w:val="FF0000"/>
          <w:kern w:val="0"/>
          <w:sz w:val="18"/>
          <w:szCs w:val="18"/>
        </w:rPr>
        <w:t xml:space="preserve">, A. </w:t>
      </w:r>
      <w:proofErr w:type="spellStart"/>
      <w:r w:rsidRPr="00E0402D">
        <w:rPr>
          <w:rFonts w:ascii="Helvetica" w:hAnsi="Helvetica" w:cs="ＭＳ Ｐゴシック"/>
          <w:color w:val="FF0000"/>
          <w:kern w:val="0"/>
          <w:sz w:val="18"/>
          <w:szCs w:val="18"/>
        </w:rPr>
        <w:t>Cuadras</w:t>
      </w:r>
      <w:proofErr w:type="spellEnd"/>
      <w:r w:rsidRPr="00E0402D">
        <w:rPr>
          <w:rFonts w:ascii="Helvetica" w:hAnsi="Helvetica" w:cs="ＭＳ Ｐゴシック"/>
          <w:color w:val="FF0000"/>
          <w:kern w:val="0"/>
          <w:sz w:val="18"/>
          <w:szCs w:val="18"/>
        </w:rPr>
        <w:t xml:space="preserve">, </w:t>
      </w:r>
      <w:r w:rsidR="00E0402D" w:rsidRPr="00E0402D">
        <w:rPr>
          <w:rFonts w:ascii="Calibri" w:hAnsi="Calibri" w:cs="Calibri"/>
          <w:color w:val="FF0000"/>
          <w:kern w:val="0"/>
          <w:sz w:val="18"/>
          <w:szCs w:val="18"/>
        </w:rPr>
        <w:t>﻿</w:t>
      </w:r>
      <w:r w:rsidR="00E0402D" w:rsidRPr="00E0402D">
        <w:rPr>
          <w:rFonts w:ascii="Helvetica" w:hAnsi="Helvetica" w:cs="ＭＳ Ｐゴシック"/>
          <w:color w:val="FF0000"/>
          <w:kern w:val="0"/>
          <w:sz w:val="18"/>
          <w:szCs w:val="18"/>
        </w:rPr>
        <w:t>Impedance Characterization of an LCO-NMC/Graphite Cell: Ohmic Conduction, SEI Transport and Charge-Transfer Phenomenon Victoria</w:t>
      </w:r>
      <w:r w:rsidR="00E0402D">
        <w:rPr>
          <w:rFonts w:ascii="Helvetica" w:hAnsi="Helvetica" w:cs="ＭＳ Ｐゴシック"/>
          <w:color w:val="FF0000"/>
          <w:kern w:val="0"/>
          <w:sz w:val="18"/>
          <w:szCs w:val="18"/>
        </w:rPr>
        <w:t xml:space="preserve">, </w:t>
      </w:r>
      <w:r w:rsidRPr="00E0402D">
        <w:rPr>
          <w:rFonts w:ascii="Helvetica" w:hAnsi="Helvetica" w:cs="ＭＳ Ｐゴシック"/>
          <w:i/>
          <w:iCs/>
          <w:color w:val="FF0000"/>
          <w:kern w:val="0"/>
          <w:sz w:val="18"/>
          <w:szCs w:val="18"/>
        </w:rPr>
        <w:t>Batteries-Basel</w:t>
      </w:r>
      <w:r w:rsidRPr="00E0402D">
        <w:rPr>
          <w:rFonts w:ascii="Helvetica" w:hAnsi="Helvetica" w:cs="ＭＳ Ｐゴシック"/>
          <w:color w:val="FF0000"/>
          <w:kern w:val="0"/>
          <w:sz w:val="18"/>
          <w:szCs w:val="18"/>
        </w:rPr>
        <w:t xml:space="preserve">, 2018, </w:t>
      </w:r>
      <w:r w:rsidRPr="00AD2137">
        <w:rPr>
          <w:rFonts w:ascii="Helvetica" w:hAnsi="Helvetica" w:cs="ＭＳ Ｐゴシック"/>
          <w:b/>
          <w:bCs/>
          <w:color w:val="FF0000"/>
          <w:kern w:val="0"/>
          <w:sz w:val="18"/>
          <w:szCs w:val="18"/>
        </w:rPr>
        <w:t>4</w:t>
      </w:r>
      <w:r w:rsidR="00AD2137">
        <w:rPr>
          <w:rFonts w:ascii="Helvetica" w:hAnsi="Helvetica" w:cs="ＭＳ Ｐゴシック"/>
          <w:color w:val="FF0000"/>
          <w:kern w:val="0"/>
          <w:sz w:val="18"/>
          <w:szCs w:val="18"/>
        </w:rPr>
        <w:t>(</w:t>
      </w:r>
      <w:r w:rsidRPr="00E0402D">
        <w:rPr>
          <w:rFonts w:ascii="Helvetica" w:hAnsi="Helvetica" w:cs="ＭＳ Ｐゴシック"/>
          <w:color w:val="FF0000"/>
          <w:kern w:val="0"/>
          <w:sz w:val="18"/>
          <w:szCs w:val="18"/>
        </w:rPr>
        <w:t>3</w:t>
      </w:r>
      <w:r w:rsidR="00AD2137">
        <w:rPr>
          <w:rFonts w:ascii="Helvetica" w:hAnsi="Helvetica" w:cs="ＭＳ Ｐゴシック"/>
          <w:color w:val="FF0000"/>
          <w:kern w:val="0"/>
          <w:sz w:val="18"/>
          <w:szCs w:val="18"/>
        </w:rPr>
        <w:t>)</w:t>
      </w:r>
      <w:r w:rsidR="00E0402D" w:rsidRPr="00E0402D">
        <w:rPr>
          <w:rFonts w:ascii="Helvetica" w:hAnsi="Helvetica" w:cs="ＭＳ Ｐゴシック"/>
          <w:color w:val="FF0000"/>
          <w:kern w:val="0"/>
          <w:sz w:val="18"/>
          <w:szCs w:val="18"/>
        </w:rPr>
        <w:t>,</w:t>
      </w:r>
      <w:r w:rsidR="00AD2137">
        <w:rPr>
          <w:rFonts w:ascii="Helvetica" w:hAnsi="Helvetica" w:cs="ＭＳ Ｐゴシック"/>
          <w:color w:val="FF0000"/>
          <w:kern w:val="0"/>
          <w:sz w:val="18"/>
          <w:szCs w:val="18"/>
        </w:rPr>
        <w:t xml:space="preserve"> 43</w:t>
      </w:r>
      <w:r w:rsidR="00E0402D" w:rsidRPr="00E0402D">
        <w:rPr>
          <w:rFonts w:ascii="Helvetica" w:hAnsi="Helvetica" w:cs="ＭＳ Ｐゴシック"/>
          <w:color w:val="FF0000"/>
          <w:kern w:val="0"/>
          <w:sz w:val="18"/>
          <w:szCs w:val="18"/>
        </w:rPr>
        <w:t xml:space="preserve"> </w:t>
      </w:r>
      <w:r w:rsidR="00E0402D" w:rsidRPr="00E0402D">
        <w:rPr>
          <w:rFonts w:ascii="Calibri" w:hAnsi="Calibri" w:cs="Calibri"/>
          <w:color w:val="FF0000"/>
          <w:kern w:val="0"/>
          <w:sz w:val="18"/>
          <w:szCs w:val="18"/>
        </w:rPr>
        <w:t>﻿</w:t>
      </w:r>
      <w:r w:rsidR="00E0402D" w:rsidRPr="00E0402D">
        <w:rPr>
          <w:rFonts w:ascii="Helvetica" w:hAnsi="Helvetica" w:cs="ＭＳ Ｐゴシック"/>
          <w:color w:val="FF0000"/>
          <w:kern w:val="0"/>
          <w:sz w:val="18"/>
          <w:szCs w:val="18"/>
        </w:rPr>
        <w:t>doi:10.3390/batteries4030043</w:t>
      </w:r>
    </w:p>
    <w:p w14:paraId="2B3172B3" w14:textId="77777777" w:rsidR="00BD1E9A" w:rsidRDefault="00BD1E9A" w:rsidP="005C49E3">
      <w:pPr>
        <w:widowControl/>
        <w:rPr>
          <w:rFonts w:ascii="Helvetica" w:eastAsia="ＭＳ Ｐゴシック" w:hAnsi="Helvetica" w:cs="ＭＳ Ｐゴシック"/>
          <w:kern w:val="0"/>
          <w:sz w:val="18"/>
          <w:szCs w:val="18"/>
        </w:rPr>
      </w:pPr>
    </w:p>
    <w:p w14:paraId="5A3F84EC" w14:textId="77777777" w:rsidR="00F7787F" w:rsidRDefault="00F7787F" w:rsidP="005C49E3">
      <w:pPr>
        <w:widowControl/>
        <w:rPr>
          <w:rFonts w:ascii="Helvetica" w:eastAsia="ＭＳ Ｐゴシック" w:hAnsi="Helvetica" w:cs="ＭＳ Ｐゴシック"/>
          <w:kern w:val="0"/>
          <w:sz w:val="18"/>
          <w:szCs w:val="18"/>
        </w:rPr>
      </w:pPr>
    </w:p>
    <w:p w14:paraId="0B289812" w14:textId="6FD9BECC" w:rsidR="00E843D5" w:rsidRDefault="00121335" w:rsidP="005C49E3">
      <w:pPr>
        <w:widowControl/>
        <w:rPr>
          <w:rFonts w:ascii="Helvetica" w:eastAsia="ＭＳ Ｐゴシック" w:hAnsi="Helvetica" w:cs="ＭＳ Ｐゴシック"/>
          <w:kern w:val="0"/>
          <w:sz w:val="18"/>
          <w:szCs w:val="18"/>
        </w:rPr>
      </w:pPr>
      <w:r>
        <w:rPr>
          <w:rFonts w:ascii="Helvetica" w:eastAsia="ＭＳ Ｐゴシック" w:hAnsi="Helvetica" w:cs="ＭＳ Ｐゴシック"/>
          <w:i/>
          <w:iCs/>
          <w:kern w:val="0"/>
          <w:sz w:val="18"/>
          <w:szCs w:val="18"/>
        </w:rPr>
        <w:t>Q1-</w:t>
      </w:r>
      <w:r w:rsidR="00E843D5" w:rsidRPr="00E843D5">
        <w:rPr>
          <w:rFonts w:ascii="Helvetica" w:eastAsia="ＭＳ Ｐゴシック" w:hAnsi="Helvetica" w:cs="ＭＳ Ｐゴシック"/>
          <w:i/>
          <w:iCs/>
          <w:kern w:val="0"/>
          <w:sz w:val="18"/>
          <w:szCs w:val="18"/>
        </w:rPr>
        <w:t xml:space="preserve">6. The quantitative analysis of the structure and composition of cathode materials is relatively lacking. Therefore, it is recommended that the authors conduct more characterization, such as XPS and XRD. Recently, some relevant works were published and should be cited, such as </w:t>
      </w:r>
      <w:proofErr w:type="spellStart"/>
      <w:r w:rsidR="00E843D5" w:rsidRPr="00E843D5">
        <w:rPr>
          <w:rFonts w:ascii="Helvetica" w:eastAsia="ＭＳ Ｐゴシック" w:hAnsi="Helvetica" w:cs="ＭＳ Ｐゴシック"/>
          <w:i/>
          <w:iCs/>
          <w:kern w:val="0"/>
          <w:sz w:val="18"/>
          <w:szCs w:val="18"/>
        </w:rPr>
        <w:t>Interdiscip</w:t>
      </w:r>
      <w:proofErr w:type="spellEnd"/>
      <w:r w:rsidR="00E843D5" w:rsidRPr="00E843D5">
        <w:rPr>
          <w:rFonts w:ascii="Helvetica" w:eastAsia="ＭＳ Ｐゴシック" w:hAnsi="Helvetica" w:cs="ＭＳ Ｐゴシック"/>
          <w:i/>
          <w:iCs/>
          <w:kern w:val="0"/>
          <w:sz w:val="18"/>
          <w:szCs w:val="18"/>
        </w:rPr>
        <w:t>. Mater.</w:t>
      </w:r>
      <w:r w:rsidR="00E843D5" w:rsidRPr="00E843D5">
        <w:rPr>
          <w:rFonts w:ascii="Helvetica" w:eastAsia="ＭＳ Ｐゴシック" w:hAnsi="Helvetica" w:cs="ＭＳ Ｐゴシック"/>
          <w:i/>
          <w:iCs/>
          <w:kern w:val="0"/>
          <w:sz w:val="18"/>
          <w:szCs w:val="18"/>
        </w:rPr>
        <w:t> </w:t>
      </w:r>
      <w:r w:rsidR="00E843D5" w:rsidRPr="00E843D5">
        <w:rPr>
          <w:rFonts w:ascii="Helvetica" w:eastAsia="ＭＳ Ｐゴシック" w:hAnsi="Helvetica" w:cs="ＭＳ Ｐゴシック"/>
          <w:i/>
          <w:iCs/>
          <w:kern w:val="0"/>
          <w:sz w:val="18"/>
          <w:szCs w:val="18"/>
        </w:rPr>
        <w:t xml:space="preserve">2022; 1(3): 323-329. </w:t>
      </w:r>
      <w:r w:rsidR="00E843D5" w:rsidRPr="00E843D5">
        <w:rPr>
          <w:rFonts w:ascii="Helvetica" w:eastAsia="ＭＳ Ｐゴシック" w:hAnsi="Helvetica" w:cs="ＭＳ Ｐゴシック"/>
          <w:i/>
          <w:iCs/>
          <w:kern w:val="0"/>
          <w:sz w:val="18"/>
          <w:szCs w:val="18"/>
        </w:rPr>
        <w:t> </w:t>
      </w:r>
      <w:proofErr w:type="spellStart"/>
      <w:r w:rsidR="00E843D5" w:rsidRPr="00E843D5">
        <w:rPr>
          <w:rFonts w:ascii="Helvetica" w:eastAsia="ＭＳ Ｐゴシック" w:hAnsi="Helvetica" w:cs="ＭＳ Ｐゴシック"/>
          <w:i/>
          <w:iCs/>
          <w:kern w:val="0"/>
          <w:sz w:val="18"/>
          <w:szCs w:val="18"/>
        </w:rPr>
        <w:t>doi</w:t>
      </w:r>
      <w:proofErr w:type="spellEnd"/>
      <w:r w:rsidR="00E843D5" w:rsidRPr="00E843D5">
        <w:rPr>
          <w:rFonts w:ascii="Helvetica" w:eastAsia="ＭＳ Ｐゴシック" w:hAnsi="Helvetica" w:cs="ＭＳ Ｐゴシック"/>
          <w:i/>
          <w:iCs/>
          <w:kern w:val="0"/>
          <w:sz w:val="18"/>
          <w:szCs w:val="18"/>
        </w:rPr>
        <w:t xml:space="preserve">: 10.1002/idm2.12048; </w:t>
      </w:r>
      <w:proofErr w:type="spellStart"/>
      <w:r w:rsidR="00E843D5" w:rsidRPr="00E843D5">
        <w:rPr>
          <w:rFonts w:ascii="Helvetica" w:eastAsia="ＭＳ Ｐゴシック" w:hAnsi="Helvetica" w:cs="ＭＳ Ｐゴシック"/>
          <w:i/>
          <w:iCs/>
          <w:kern w:val="0"/>
          <w:sz w:val="18"/>
          <w:szCs w:val="18"/>
        </w:rPr>
        <w:t>Interdiscip</w:t>
      </w:r>
      <w:proofErr w:type="spellEnd"/>
      <w:r w:rsidR="00E843D5" w:rsidRPr="00E843D5">
        <w:rPr>
          <w:rFonts w:ascii="Helvetica" w:eastAsia="ＭＳ Ｐゴシック" w:hAnsi="Helvetica" w:cs="ＭＳ Ｐゴシック"/>
          <w:i/>
          <w:iCs/>
          <w:kern w:val="0"/>
          <w:sz w:val="18"/>
          <w:szCs w:val="18"/>
        </w:rPr>
        <w:t>. Mater.</w:t>
      </w:r>
      <w:r w:rsidR="00E843D5" w:rsidRPr="00E843D5">
        <w:rPr>
          <w:rFonts w:ascii="Helvetica" w:eastAsia="ＭＳ Ｐゴシック" w:hAnsi="Helvetica" w:cs="ＭＳ Ｐゴシック"/>
          <w:i/>
          <w:iCs/>
          <w:kern w:val="0"/>
          <w:sz w:val="18"/>
          <w:szCs w:val="18"/>
        </w:rPr>
        <w:t> </w:t>
      </w:r>
      <w:r w:rsidR="00E843D5" w:rsidRPr="00E843D5">
        <w:rPr>
          <w:rFonts w:ascii="Helvetica" w:eastAsia="ＭＳ Ｐゴシック" w:hAnsi="Helvetica" w:cs="ＭＳ Ｐゴシック"/>
          <w:i/>
          <w:iCs/>
          <w:kern w:val="0"/>
          <w:sz w:val="18"/>
          <w:szCs w:val="18"/>
        </w:rPr>
        <w:t xml:space="preserve">2022; 1(3): 330-353. </w:t>
      </w:r>
      <w:proofErr w:type="spellStart"/>
      <w:r w:rsidR="00E843D5" w:rsidRPr="00E843D5">
        <w:rPr>
          <w:rFonts w:ascii="Helvetica" w:eastAsia="ＭＳ Ｐゴシック" w:hAnsi="Helvetica" w:cs="ＭＳ Ｐゴシック"/>
          <w:i/>
          <w:iCs/>
          <w:kern w:val="0"/>
          <w:sz w:val="18"/>
          <w:szCs w:val="18"/>
        </w:rPr>
        <w:t>doi</w:t>
      </w:r>
      <w:proofErr w:type="spellEnd"/>
      <w:r w:rsidR="00E843D5" w:rsidRPr="00E843D5">
        <w:rPr>
          <w:rFonts w:ascii="Helvetica" w:eastAsia="ＭＳ Ｐゴシック" w:hAnsi="Helvetica" w:cs="ＭＳ Ｐゴシック"/>
          <w:i/>
          <w:iCs/>
          <w:kern w:val="0"/>
          <w:sz w:val="18"/>
          <w:szCs w:val="18"/>
        </w:rPr>
        <w:t>: 10.1002/idm2.12043.</w:t>
      </w:r>
    </w:p>
    <w:p w14:paraId="3B22C7B8" w14:textId="77777777" w:rsidR="00C51E6A" w:rsidRPr="00280812" w:rsidRDefault="00C51E6A" w:rsidP="005C49E3">
      <w:pPr>
        <w:widowControl/>
        <w:rPr>
          <w:rFonts w:ascii="Helvetica" w:eastAsia="ＭＳ Ｐゴシック" w:hAnsi="Helvetica" w:cs="ＭＳ Ｐゴシック"/>
          <w:kern w:val="0"/>
          <w:sz w:val="18"/>
          <w:szCs w:val="18"/>
        </w:rPr>
      </w:pPr>
    </w:p>
    <w:p w14:paraId="2D4D0956" w14:textId="705164C1" w:rsidR="006B0465" w:rsidRPr="00084864" w:rsidRDefault="002D6B25" w:rsidP="006B0465">
      <w:pPr>
        <w:widowControl/>
        <w:rPr>
          <w:rFonts w:ascii="Helvetica" w:eastAsia="ＭＳ Ｐゴシック" w:hAnsi="Helvetica" w:cs="ＭＳ Ｐゴシック"/>
          <w:color w:val="000000" w:themeColor="text1"/>
          <w:kern w:val="0"/>
          <w:sz w:val="18"/>
          <w:szCs w:val="18"/>
        </w:rPr>
      </w:pPr>
      <w:r w:rsidRPr="00C56076">
        <w:rPr>
          <w:rFonts w:ascii="Helvetica" w:eastAsiaTheme="minorHAnsi" w:hAnsi="Helvetica" w:cs="ＭＳ Ｐゴシック"/>
          <w:kern w:val="0"/>
          <w:sz w:val="18"/>
          <w:szCs w:val="18"/>
        </w:rPr>
        <w:t>A1-6.</w:t>
      </w:r>
      <w:r w:rsidR="00C56076" w:rsidRPr="00C56076">
        <w:rPr>
          <w:rFonts w:ascii="Helvetica" w:eastAsiaTheme="minorHAnsi" w:hAnsi="Helvetica" w:cs="ＭＳ Ｐゴシック"/>
          <w:kern w:val="0"/>
          <w:sz w:val="18"/>
          <w:szCs w:val="18"/>
        </w:rPr>
        <w:t xml:space="preserve"> Thank you very much for your valuable</w:t>
      </w:r>
      <w:r w:rsidR="00C56076">
        <w:rPr>
          <w:rFonts w:ascii="Helvetica" w:eastAsiaTheme="minorHAnsi" w:hAnsi="Helvetica" w:cs="ＭＳ Ｐゴシック"/>
          <w:kern w:val="0"/>
          <w:sz w:val="18"/>
          <w:szCs w:val="18"/>
        </w:rPr>
        <w:t xml:space="preserve"> comment. </w:t>
      </w:r>
      <w:r w:rsidR="00C56076" w:rsidRPr="00C56076">
        <w:rPr>
          <w:rFonts w:ascii="Helvetica" w:eastAsiaTheme="minorHAnsi" w:hAnsi="Helvetica" w:cs="ＭＳ Ｐゴシック"/>
          <w:kern w:val="0"/>
          <w:sz w:val="18"/>
          <w:szCs w:val="18"/>
        </w:rPr>
        <w:t>Because the electrode samples are obtained by disassembling cells that were operated/stored for a long period of time</w:t>
      </w:r>
      <w:r w:rsidR="00975CB3">
        <w:rPr>
          <w:rFonts w:ascii="Helvetica" w:eastAsiaTheme="minorHAnsi" w:hAnsi="Helvetica" w:cs="ＭＳ Ｐゴシック"/>
          <w:kern w:val="0"/>
          <w:sz w:val="18"/>
          <w:szCs w:val="18"/>
        </w:rPr>
        <w:t xml:space="preserve"> and could be further degraded </w:t>
      </w:r>
      <w:r w:rsidR="00975CB3">
        <w:rPr>
          <w:rFonts w:ascii="Helvetica" w:eastAsiaTheme="minorHAnsi" w:hAnsi="Helvetica" w:cs="ＭＳ Ｐゴシック" w:hint="eastAsia"/>
          <w:kern w:val="0"/>
          <w:sz w:val="18"/>
          <w:szCs w:val="18"/>
        </w:rPr>
        <w:t>d</w:t>
      </w:r>
      <w:r w:rsidR="00975CB3">
        <w:rPr>
          <w:rFonts w:ascii="Helvetica" w:eastAsiaTheme="minorHAnsi" w:hAnsi="Helvetica" w:cs="ＭＳ Ｐゴシック"/>
          <w:kern w:val="0"/>
          <w:sz w:val="18"/>
          <w:szCs w:val="18"/>
        </w:rPr>
        <w:t xml:space="preserve">uring the long-term storage in the glove box, we speculate that electrode surface analysis (by XPS for example) leads to no </w:t>
      </w:r>
      <w:r w:rsidR="009341C9">
        <w:rPr>
          <w:rFonts w:ascii="Helvetica" w:eastAsiaTheme="minorHAnsi" w:hAnsi="Helvetica" w:cs="ＭＳ Ｐゴシック"/>
          <w:kern w:val="0"/>
          <w:sz w:val="18"/>
          <w:szCs w:val="18"/>
        </w:rPr>
        <w:t>essential</w:t>
      </w:r>
      <w:r w:rsidR="00975CB3">
        <w:rPr>
          <w:rFonts w:ascii="Helvetica" w:eastAsiaTheme="minorHAnsi" w:hAnsi="Helvetica" w:cs="ＭＳ Ｐゴシック"/>
          <w:kern w:val="0"/>
          <w:sz w:val="18"/>
          <w:szCs w:val="18"/>
        </w:rPr>
        <w:t xml:space="preserve"> information </w:t>
      </w:r>
      <w:r w:rsidR="00975CB3">
        <w:rPr>
          <w:rFonts w:ascii="Helvetica" w:eastAsiaTheme="minorHAnsi" w:hAnsi="Helvetica" w:cs="ＭＳ Ｐゴシック" w:hint="eastAsia"/>
          <w:kern w:val="0"/>
          <w:sz w:val="18"/>
          <w:szCs w:val="18"/>
        </w:rPr>
        <w:t>r</w:t>
      </w:r>
      <w:r w:rsidR="00C56076" w:rsidRPr="00C56076">
        <w:rPr>
          <w:rFonts w:ascii="Helvetica" w:eastAsiaTheme="minorHAnsi" w:hAnsi="Helvetica" w:cs="ＭＳ Ｐゴシック"/>
          <w:kern w:val="0"/>
          <w:sz w:val="18"/>
          <w:szCs w:val="18"/>
        </w:rPr>
        <w:t xml:space="preserve">egarding microscopic doping </w:t>
      </w:r>
      <w:r w:rsidR="00C56076">
        <w:rPr>
          <w:rFonts w:ascii="Helvetica" w:eastAsiaTheme="minorHAnsi" w:hAnsi="Helvetica" w:cs="ＭＳ Ｐゴシック"/>
          <w:kern w:val="0"/>
          <w:sz w:val="18"/>
          <w:szCs w:val="18"/>
        </w:rPr>
        <w:t>and</w:t>
      </w:r>
      <w:r w:rsidR="00C56076" w:rsidRPr="00C56076">
        <w:rPr>
          <w:rFonts w:ascii="Helvetica" w:eastAsiaTheme="minorHAnsi" w:hAnsi="Helvetica" w:cs="ＭＳ Ｐゴシック"/>
          <w:kern w:val="0"/>
          <w:sz w:val="18"/>
          <w:szCs w:val="18"/>
        </w:rPr>
        <w:t xml:space="preserve"> coatings on the electrodes.</w:t>
      </w:r>
      <w:r w:rsidR="00F17DF7">
        <w:rPr>
          <w:rFonts w:ascii="Helvetica" w:eastAsiaTheme="minorHAnsi" w:hAnsi="Helvetica" w:cs="ＭＳ Ｐゴシック"/>
          <w:kern w:val="0"/>
          <w:sz w:val="18"/>
          <w:szCs w:val="18"/>
        </w:rPr>
        <w:t xml:space="preserve"> </w:t>
      </w:r>
      <w:r w:rsidR="00975CB3">
        <w:rPr>
          <w:rFonts w:ascii="Helvetica" w:eastAsiaTheme="minorHAnsi" w:hAnsi="Helvetica" w:cs="ＭＳ Ｐゴシック"/>
          <w:kern w:val="0"/>
          <w:sz w:val="18"/>
          <w:szCs w:val="18"/>
        </w:rPr>
        <w:t xml:space="preserve">For the structural analysis of the electrode, we are sure that </w:t>
      </w:r>
      <w:r w:rsidR="00F17DF7" w:rsidRPr="00F17DF7">
        <w:rPr>
          <w:rFonts w:ascii="Helvetica" w:eastAsiaTheme="minorHAnsi" w:hAnsi="Helvetica" w:cs="ＭＳ Ｐゴシック"/>
          <w:kern w:val="0"/>
          <w:sz w:val="18"/>
          <w:szCs w:val="18"/>
        </w:rPr>
        <w:t xml:space="preserve">the data from </w:t>
      </w:r>
      <w:r w:rsidR="00975CB3">
        <w:rPr>
          <w:rFonts w:ascii="Helvetica" w:eastAsiaTheme="minorHAnsi" w:hAnsi="Helvetica" w:cs="ＭＳ Ｐゴシック"/>
          <w:kern w:val="0"/>
          <w:sz w:val="18"/>
          <w:szCs w:val="18"/>
        </w:rPr>
        <w:t>o</w:t>
      </w:r>
      <w:r w:rsidR="00F17DF7" w:rsidRPr="00F17DF7">
        <w:rPr>
          <w:rFonts w:ascii="Helvetica" w:eastAsiaTheme="minorHAnsi" w:hAnsi="Helvetica" w:cs="ＭＳ Ｐゴシック"/>
          <w:kern w:val="0"/>
          <w:sz w:val="18"/>
          <w:szCs w:val="18"/>
        </w:rPr>
        <w:t>perando neutron diffraction</w:t>
      </w:r>
      <w:r w:rsidR="00975CB3">
        <w:rPr>
          <w:rFonts w:ascii="Helvetica" w:eastAsiaTheme="minorHAnsi" w:hAnsi="Helvetica" w:cs="ＭＳ Ｐゴシック"/>
          <w:kern w:val="0"/>
          <w:sz w:val="18"/>
          <w:szCs w:val="18"/>
        </w:rPr>
        <w:t xml:space="preserve"> showing </w:t>
      </w:r>
      <w:r w:rsidR="009341C9">
        <w:rPr>
          <w:rFonts w:ascii="Helvetica" w:eastAsiaTheme="minorHAnsi" w:hAnsi="Helvetica" w:cs="ＭＳ Ｐゴシック"/>
          <w:kern w:val="0"/>
          <w:sz w:val="18"/>
          <w:szCs w:val="18"/>
        </w:rPr>
        <w:t xml:space="preserve">the </w:t>
      </w:r>
      <w:r w:rsidR="00F17DF7" w:rsidRPr="00F17DF7">
        <w:rPr>
          <w:rFonts w:ascii="Helvetica" w:eastAsiaTheme="minorHAnsi" w:hAnsi="Helvetica" w:cs="ＭＳ Ｐゴシック"/>
          <w:kern w:val="0"/>
          <w:sz w:val="18"/>
          <w:szCs w:val="18"/>
        </w:rPr>
        <w:t xml:space="preserve">structural changes during </w:t>
      </w:r>
      <w:r w:rsidR="009341C9">
        <w:rPr>
          <w:rFonts w:ascii="Helvetica" w:eastAsiaTheme="minorHAnsi" w:hAnsi="Helvetica" w:cs="ＭＳ Ｐゴシック"/>
          <w:kern w:val="0"/>
          <w:sz w:val="18"/>
          <w:szCs w:val="18"/>
        </w:rPr>
        <w:t xml:space="preserve">the full-cell </w:t>
      </w:r>
      <w:r w:rsidR="00F17DF7" w:rsidRPr="00F17DF7">
        <w:rPr>
          <w:rFonts w:ascii="Helvetica" w:eastAsiaTheme="minorHAnsi" w:hAnsi="Helvetica" w:cs="ＭＳ Ｐゴシック"/>
          <w:kern w:val="0"/>
          <w:sz w:val="18"/>
          <w:szCs w:val="18"/>
        </w:rPr>
        <w:t>discharg</w:t>
      </w:r>
      <w:r w:rsidR="009341C9">
        <w:rPr>
          <w:rFonts w:ascii="Helvetica" w:eastAsiaTheme="minorHAnsi" w:hAnsi="Helvetica" w:cs="ＭＳ Ｐゴシック"/>
          <w:kern w:val="0"/>
          <w:sz w:val="18"/>
          <w:szCs w:val="18"/>
        </w:rPr>
        <w:t>ing</w:t>
      </w:r>
      <w:r w:rsidR="00F17DF7" w:rsidRPr="00F17DF7">
        <w:rPr>
          <w:rFonts w:ascii="Helvetica" w:eastAsiaTheme="minorHAnsi" w:hAnsi="Helvetica" w:cs="ＭＳ Ｐゴシック"/>
          <w:kern w:val="0"/>
          <w:sz w:val="18"/>
          <w:szCs w:val="18"/>
        </w:rPr>
        <w:t xml:space="preserve"> provide much more information than </w:t>
      </w:r>
      <w:r w:rsidR="00975CB3">
        <w:rPr>
          <w:rFonts w:ascii="Helvetica" w:eastAsiaTheme="minorHAnsi" w:hAnsi="Helvetica" w:cs="ＭＳ Ｐゴシック"/>
          <w:kern w:val="0"/>
          <w:sz w:val="18"/>
          <w:szCs w:val="18"/>
        </w:rPr>
        <w:t xml:space="preserve">the </w:t>
      </w:r>
      <w:r w:rsidR="00F17DF7" w:rsidRPr="00F17DF7">
        <w:rPr>
          <w:rFonts w:ascii="Helvetica" w:eastAsiaTheme="minorHAnsi" w:hAnsi="Helvetica" w:cs="ＭＳ Ｐゴシック"/>
          <w:kern w:val="0"/>
          <w:sz w:val="18"/>
          <w:szCs w:val="18"/>
        </w:rPr>
        <w:t>ordinary XRD</w:t>
      </w:r>
      <w:r w:rsidR="00975CB3">
        <w:rPr>
          <w:rFonts w:ascii="Helvetica" w:eastAsiaTheme="minorHAnsi" w:hAnsi="Helvetica" w:cs="ＭＳ Ｐゴシック"/>
          <w:kern w:val="0"/>
          <w:sz w:val="18"/>
          <w:szCs w:val="18"/>
        </w:rPr>
        <w:t xml:space="preserve"> measured for the electrodes from the disassembled cell. </w:t>
      </w:r>
      <w:r w:rsidR="009341C9">
        <w:rPr>
          <w:rFonts w:ascii="Helvetica" w:eastAsiaTheme="minorHAnsi" w:hAnsi="Helvetica" w:cs="ＭＳ Ｐゴシック"/>
          <w:kern w:val="0"/>
          <w:sz w:val="18"/>
          <w:szCs w:val="18"/>
        </w:rPr>
        <w:t>With the lattice constant evolution during discharging shown in Fig.</w:t>
      </w:r>
      <w:r w:rsidR="000A6500">
        <w:rPr>
          <w:rFonts w:ascii="Helvetica" w:eastAsiaTheme="minorHAnsi" w:hAnsi="Helvetica" w:cs="ＭＳ Ｐゴシック"/>
          <w:kern w:val="0"/>
          <w:sz w:val="18"/>
          <w:szCs w:val="18"/>
        </w:rPr>
        <w:t>8 and Fig.9,</w:t>
      </w:r>
      <w:r w:rsidR="009341C9">
        <w:rPr>
          <w:rFonts w:ascii="Helvetica" w:eastAsiaTheme="minorHAnsi" w:hAnsi="Helvetica" w:cs="ＭＳ Ｐゴシック"/>
          <w:kern w:val="0"/>
          <w:sz w:val="18"/>
          <w:szCs w:val="18"/>
        </w:rPr>
        <w:t xml:space="preserve"> we made sure </w:t>
      </w:r>
      <w:r w:rsidR="00F17DF7" w:rsidRPr="00F17DF7">
        <w:rPr>
          <w:rFonts w:ascii="Helvetica" w:eastAsiaTheme="minorHAnsi" w:hAnsi="Helvetica" w:cs="ＭＳ Ｐゴシック"/>
          <w:kern w:val="0"/>
          <w:sz w:val="18"/>
          <w:szCs w:val="18"/>
        </w:rPr>
        <w:t xml:space="preserve">the </w:t>
      </w:r>
      <w:r w:rsidR="009341C9">
        <w:rPr>
          <w:rFonts w:ascii="Helvetica" w:eastAsiaTheme="minorHAnsi" w:hAnsi="Helvetica" w:cs="ＭＳ Ｐゴシック"/>
          <w:kern w:val="0"/>
          <w:sz w:val="18"/>
          <w:szCs w:val="18"/>
        </w:rPr>
        <w:t xml:space="preserve">positive </w:t>
      </w:r>
      <w:r w:rsidR="00F17DF7" w:rsidRPr="00F17DF7">
        <w:rPr>
          <w:rFonts w:ascii="Helvetica" w:eastAsiaTheme="minorHAnsi" w:hAnsi="Helvetica" w:cs="ＭＳ Ｐゴシック"/>
          <w:kern w:val="0"/>
          <w:sz w:val="18"/>
          <w:szCs w:val="18"/>
        </w:rPr>
        <w:t xml:space="preserve">electrode of the full cell </w:t>
      </w:r>
      <w:r w:rsidR="009341C9">
        <w:rPr>
          <w:rFonts w:ascii="Helvetica" w:eastAsiaTheme="minorHAnsi" w:hAnsi="Helvetica" w:cs="ＭＳ Ｐゴシック"/>
          <w:kern w:val="0"/>
          <w:sz w:val="18"/>
          <w:szCs w:val="18"/>
        </w:rPr>
        <w:t>is an</w:t>
      </w:r>
      <w:r w:rsidR="00F17DF7" w:rsidRPr="00F17DF7">
        <w:rPr>
          <w:rFonts w:ascii="Helvetica" w:eastAsiaTheme="minorHAnsi" w:hAnsi="Helvetica" w:cs="ＭＳ Ｐゴシック" w:hint="eastAsia"/>
          <w:kern w:val="0"/>
          <w:sz w:val="18"/>
          <w:szCs w:val="18"/>
        </w:rPr>
        <w:t xml:space="preserve"> </w:t>
      </w:r>
      <w:r w:rsidR="00F17DF7" w:rsidRPr="00F17DF7">
        <w:rPr>
          <w:rFonts w:ascii="Helvetica" w:eastAsiaTheme="minorHAnsi" w:hAnsi="Helvetica" w:cs="ＭＳ Ｐゴシック"/>
          <w:kern w:val="0"/>
          <w:sz w:val="18"/>
          <w:szCs w:val="18"/>
        </w:rPr>
        <w:t xml:space="preserve">NCA-based </w:t>
      </w:r>
      <w:r w:rsidR="009341C9">
        <w:rPr>
          <w:rFonts w:ascii="Helvetica" w:eastAsiaTheme="minorHAnsi" w:hAnsi="Helvetica" w:cs="ＭＳ Ｐゴシック"/>
          <w:kern w:val="0"/>
          <w:sz w:val="18"/>
          <w:szCs w:val="18"/>
        </w:rPr>
        <w:t xml:space="preserve">material. The </w:t>
      </w:r>
      <w:r w:rsidR="009341C9" w:rsidRPr="0076140B">
        <w:rPr>
          <w:rFonts w:ascii="Helvetica" w:eastAsiaTheme="minorHAnsi" w:hAnsi="Helvetica" w:cs="ＭＳ Ｐゴシック"/>
          <w:kern w:val="0"/>
          <w:sz w:val="18"/>
          <w:szCs w:val="18"/>
        </w:rPr>
        <w:t>particle morphology before and after degradation</w:t>
      </w:r>
      <w:r w:rsidR="009341C9">
        <w:rPr>
          <w:rFonts w:ascii="Helvetica" w:eastAsiaTheme="minorHAnsi" w:hAnsi="Helvetica" w:cs="ＭＳ Ｐゴシック"/>
          <w:kern w:val="0"/>
          <w:sz w:val="18"/>
          <w:szCs w:val="18"/>
        </w:rPr>
        <w:t xml:space="preserve"> have been examined by the SEM analysis</w:t>
      </w:r>
      <w:r w:rsidR="009341C9" w:rsidRPr="009341C9">
        <w:rPr>
          <w:rFonts w:ascii="Helvetica" w:eastAsiaTheme="minorHAnsi" w:hAnsi="Helvetica" w:cs="ＭＳ Ｐゴシック"/>
          <w:kern w:val="0"/>
          <w:sz w:val="18"/>
          <w:szCs w:val="18"/>
        </w:rPr>
        <w:t xml:space="preserve"> </w:t>
      </w:r>
      <w:r w:rsidR="009341C9">
        <w:rPr>
          <w:rFonts w:ascii="Helvetica" w:eastAsiaTheme="minorHAnsi" w:hAnsi="Helvetica" w:cs="ＭＳ Ｐゴシック"/>
          <w:kern w:val="0"/>
          <w:sz w:val="18"/>
          <w:szCs w:val="18"/>
        </w:rPr>
        <w:t>as shown in Fig.</w:t>
      </w:r>
      <w:r w:rsidR="000A6500">
        <w:rPr>
          <w:rFonts w:ascii="Helvetica" w:eastAsiaTheme="minorHAnsi" w:hAnsi="Helvetica" w:cs="ＭＳ Ｐゴシック"/>
          <w:kern w:val="0"/>
          <w:sz w:val="18"/>
          <w:szCs w:val="18"/>
        </w:rPr>
        <w:t>12 and Fig.S14 to S18.</w:t>
      </w:r>
      <w:r w:rsidR="009341C9">
        <w:rPr>
          <w:rFonts w:ascii="Helvetica" w:eastAsiaTheme="minorHAnsi" w:hAnsi="Helvetica" w:cs="ＭＳ Ｐゴシック"/>
          <w:kern w:val="0"/>
          <w:sz w:val="18"/>
          <w:szCs w:val="18"/>
        </w:rPr>
        <w:t xml:space="preserve"> As mentioned in A1-1, </w:t>
      </w:r>
      <w:r w:rsidR="009341C9" w:rsidRPr="001B1DEC">
        <w:rPr>
          <w:rFonts w:ascii="Helvetica" w:eastAsia="ＭＳ Ｐゴシック" w:hAnsi="Helvetica" w:cs="ＭＳ Ｐゴシック"/>
          <w:color w:val="000000" w:themeColor="text1"/>
          <w:kern w:val="0"/>
          <w:sz w:val="18"/>
          <w:szCs w:val="18"/>
        </w:rPr>
        <w:t xml:space="preserve">we </w:t>
      </w:r>
      <w:r w:rsidR="009341C9">
        <w:rPr>
          <w:rFonts w:ascii="Helvetica" w:eastAsia="ＭＳ Ｐゴシック" w:hAnsi="Helvetica" w:cs="ＭＳ Ｐゴシック"/>
          <w:color w:val="000000" w:themeColor="text1"/>
          <w:kern w:val="0"/>
          <w:sz w:val="18"/>
          <w:szCs w:val="18"/>
        </w:rPr>
        <w:t>hope to</w:t>
      </w:r>
      <w:r w:rsidR="009341C9" w:rsidRPr="001B1DEC">
        <w:rPr>
          <w:rFonts w:ascii="Helvetica" w:eastAsia="ＭＳ Ｐゴシック" w:hAnsi="Helvetica" w:cs="ＭＳ Ｐゴシック"/>
          <w:color w:val="000000" w:themeColor="text1"/>
          <w:kern w:val="0"/>
          <w:sz w:val="18"/>
          <w:szCs w:val="18"/>
        </w:rPr>
        <w:t xml:space="preserve"> explore ways to </w:t>
      </w:r>
      <w:r w:rsidR="009341C9">
        <w:rPr>
          <w:rFonts w:ascii="Helvetica" w:eastAsia="ＭＳ Ｐゴシック" w:hAnsi="Helvetica" w:cs="ＭＳ Ｐゴシック"/>
          <w:color w:val="000000" w:themeColor="text1"/>
          <w:kern w:val="0"/>
          <w:sz w:val="18"/>
          <w:szCs w:val="18"/>
        </w:rPr>
        <w:t xml:space="preserve">more </w:t>
      </w:r>
      <w:r w:rsidR="00445490">
        <w:rPr>
          <w:rFonts w:ascii="Helvetica" w:eastAsia="ＭＳ Ｐゴシック" w:hAnsi="Helvetica" w:cs="ＭＳ Ｐゴシック"/>
          <w:color w:val="000000" w:themeColor="text1"/>
          <w:kern w:val="0"/>
          <w:sz w:val="18"/>
          <w:szCs w:val="18"/>
        </w:rPr>
        <w:t>appropriately</w:t>
      </w:r>
      <w:r w:rsidR="009341C9">
        <w:rPr>
          <w:rFonts w:ascii="Helvetica" w:eastAsia="ＭＳ Ｐゴシック" w:hAnsi="Helvetica" w:cs="ＭＳ Ｐゴシック"/>
          <w:color w:val="000000" w:themeColor="text1"/>
          <w:kern w:val="0"/>
          <w:sz w:val="18"/>
          <w:szCs w:val="18"/>
        </w:rPr>
        <w:t xml:space="preserve"> </w:t>
      </w:r>
      <w:r w:rsidR="009341C9" w:rsidRPr="001B1DEC">
        <w:rPr>
          <w:rFonts w:ascii="Helvetica" w:eastAsia="ＭＳ Ｐゴシック" w:hAnsi="Helvetica" w:cs="ＭＳ Ｐゴシック"/>
          <w:color w:val="000000" w:themeColor="text1"/>
          <w:kern w:val="0"/>
          <w:sz w:val="18"/>
          <w:szCs w:val="18"/>
        </w:rPr>
        <w:t xml:space="preserve">analyze the </w:t>
      </w:r>
      <w:r w:rsidR="009341C9">
        <w:rPr>
          <w:rFonts w:ascii="Helvetica" w:eastAsia="ＭＳ Ｐゴシック" w:hAnsi="Helvetica" w:cs="ＭＳ Ｐゴシック"/>
          <w:color w:val="000000" w:themeColor="text1"/>
          <w:kern w:val="0"/>
          <w:sz w:val="18"/>
          <w:szCs w:val="18"/>
        </w:rPr>
        <w:t xml:space="preserve">cell components </w:t>
      </w:r>
      <w:r w:rsidR="009341C9" w:rsidRPr="001B1DEC">
        <w:rPr>
          <w:rFonts w:ascii="Helvetica" w:eastAsia="ＭＳ Ｐゴシック" w:hAnsi="Helvetica" w:cs="ＭＳ Ｐゴシック"/>
          <w:color w:val="000000" w:themeColor="text1"/>
          <w:kern w:val="0"/>
          <w:sz w:val="18"/>
          <w:szCs w:val="18"/>
        </w:rPr>
        <w:t xml:space="preserve">by </w:t>
      </w:r>
      <w:r w:rsidR="009341C9">
        <w:rPr>
          <w:rFonts w:ascii="Helvetica" w:eastAsia="ＭＳ Ｐゴシック" w:hAnsi="Helvetica" w:cs="ＭＳ Ｐゴシック"/>
          <w:color w:val="000000" w:themeColor="text1"/>
          <w:kern w:val="0"/>
          <w:sz w:val="18"/>
          <w:szCs w:val="18"/>
        </w:rPr>
        <w:t>maintaining</w:t>
      </w:r>
      <w:r w:rsidR="009341C9" w:rsidRPr="001B1DEC">
        <w:rPr>
          <w:rFonts w:ascii="Helvetica" w:eastAsia="ＭＳ Ｐゴシック" w:hAnsi="Helvetica" w:cs="ＭＳ Ｐゴシック"/>
          <w:color w:val="000000" w:themeColor="text1"/>
          <w:kern w:val="0"/>
          <w:sz w:val="18"/>
          <w:szCs w:val="18"/>
        </w:rPr>
        <w:t xml:space="preserve"> the internal </w:t>
      </w:r>
      <w:r w:rsidR="009341C9">
        <w:rPr>
          <w:rFonts w:ascii="Helvetica" w:eastAsia="ＭＳ Ｐゴシック" w:hAnsi="Helvetica" w:cs="ＭＳ Ｐゴシック"/>
          <w:color w:val="000000" w:themeColor="text1"/>
          <w:kern w:val="0"/>
          <w:sz w:val="18"/>
          <w:szCs w:val="18"/>
        </w:rPr>
        <w:t xml:space="preserve">cell </w:t>
      </w:r>
      <w:r w:rsidR="009341C9" w:rsidRPr="001B1DEC">
        <w:rPr>
          <w:rFonts w:ascii="Helvetica" w:eastAsia="ＭＳ Ｐゴシック" w:hAnsi="Helvetica" w:cs="ＭＳ Ｐゴシック"/>
          <w:color w:val="000000" w:themeColor="text1"/>
          <w:kern w:val="0"/>
          <w:sz w:val="18"/>
          <w:szCs w:val="18"/>
        </w:rPr>
        <w:t>conditions as</w:t>
      </w:r>
      <w:r w:rsidR="009341C9">
        <w:rPr>
          <w:rFonts w:ascii="Helvetica" w:eastAsia="ＭＳ Ｐゴシック" w:hAnsi="Helvetica" w:cs="ＭＳ Ｐゴシック"/>
          <w:color w:val="000000" w:themeColor="text1"/>
          <w:kern w:val="0"/>
          <w:sz w:val="18"/>
          <w:szCs w:val="18"/>
        </w:rPr>
        <w:t xml:space="preserve"> much as </w:t>
      </w:r>
      <w:r w:rsidR="009341C9" w:rsidRPr="001B1DEC">
        <w:rPr>
          <w:rFonts w:ascii="Helvetica" w:eastAsia="ＭＳ Ｐゴシック" w:hAnsi="Helvetica" w:cs="ＭＳ Ｐゴシック"/>
          <w:color w:val="000000" w:themeColor="text1"/>
          <w:kern w:val="0"/>
          <w:sz w:val="18"/>
          <w:szCs w:val="18"/>
        </w:rPr>
        <w:t>possible</w:t>
      </w:r>
      <w:r w:rsidR="009341C9">
        <w:rPr>
          <w:rFonts w:ascii="Helvetica" w:eastAsia="ＭＳ Ｐゴシック" w:hAnsi="Helvetica" w:cs="ＭＳ Ｐゴシック"/>
          <w:color w:val="000000" w:themeColor="text1"/>
          <w:kern w:val="0"/>
          <w:sz w:val="18"/>
          <w:szCs w:val="18"/>
        </w:rPr>
        <w:t xml:space="preserve"> i</w:t>
      </w:r>
      <w:r w:rsidR="009341C9" w:rsidRPr="001B1DEC">
        <w:rPr>
          <w:rFonts w:ascii="Helvetica" w:eastAsia="ＭＳ Ｐゴシック" w:hAnsi="Helvetica" w:cs="ＭＳ Ｐゴシック"/>
          <w:color w:val="000000" w:themeColor="text1"/>
          <w:kern w:val="0"/>
          <w:sz w:val="18"/>
          <w:szCs w:val="18"/>
        </w:rPr>
        <w:t>n the future</w:t>
      </w:r>
      <w:r w:rsidR="00445490">
        <w:rPr>
          <w:rFonts w:ascii="Helvetica" w:eastAsia="ＭＳ Ｐゴシック" w:hAnsi="Helvetica" w:cs="ＭＳ Ｐゴシック"/>
          <w:color w:val="000000" w:themeColor="text1"/>
          <w:kern w:val="0"/>
          <w:sz w:val="18"/>
          <w:szCs w:val="18"/>
        </w:rPr>
        <w:t>.</w:t>
      </w:r>
      <w:r w:rsidR="006B0465">
        <w:rPr>
          <w:rFonts w:ascii="Helvetica" w:eastAsia="ＭＳ Ｐゴシック" w:hAnsi="Helvetica" w:cs="ＭＳ Ｐゴシック"/>
          <w:color w:val="000000" w:themeColor="text1"/>
          <w:kern w:val="0"/>
          <w:sz w:val="18"/>
          <w:szCs w:val="18"/>
        </w:rPr>
        <w:t xml:space="preserve"> T</w:t>
      </w:r>
      <w:r w:rsidR="006B0465" w:rsidRPr="00640ECF">
        <w:rPr>
          <w:rFonts w:ascii="Helvetica" w:eastAsia="ＭＳ Ｐゴシック" w:hAnsi="Helvetica" w:cs="ＭＳ Ｐゴシック"/>
          <w:color w:val="000000" w:themeColor="text1"/>
          <w:kern w:val="0"/>
          <w:sz w:val="18"/>
          <w:szCs w:val="18"/>
        </w:rPr>
        <w:t>he relevant sentences in the manuscript are revised and references you provided</w:t>
      </w:r>
      <w:r w:rsidR="006B0465">
        <w:rPr>
          <w:rFonts w:ascii="Helvetica" w:eastAsia="ＭＳ Ｐゴシック" w:hAnsi="Helvetica" w:cs="ＭＳ Ｐゴシック" w:hint="eastAsia"/>
          <w:color w:val="000000" w:themeColor="text1"/>
          <w:kern w:val="0"/>
          <w:sz w:val="18"/>
          <w:szCs w:val="18"/>
        </w:rPr>
        <w:t xml:space="preserve"> </w:t>
      </w:r>
      <w:r w:rsidR="006B0465" w:rsidRPr="00640ECF">
        <w:rPr>
          <w:rFonts w:ascii="Helvetica" w:eastAsia="ＭＳ Ｐゴシック" w:hAnsi="Helvetica" w:cs="ＭＳ Ｐゴシック"/>
          <w:color w:val="000000" w:themeColor="text1"/>
          <w:kern w:val="0"/>
          <w:sz w:val="18"/>
          <w:szCs w:val="18"/>
        </w:rPr>
        <w:t>are added</w:t>
      </w:r>
      <w:r w:rsidR="006B0465">
        <w:rPr>
          <w:rFonts w:ascii="Helvetica" w:eastAsia="ＭＳ Ｐゴシック" w:hAnsi="Helvetica" w:cs="ＭＳ Ｐゴシック"/>
          <w:color w:val="000000" w:themeColor="text1"/>
          <w:kern w:val="0"/>
          <w:sz w:val="18"/>
          <w:szCs w:val="18"/>
        </w:rPr>
        <w:t xml:space="preserve"> as shown below. </w:t>
      </w:r>
    </w:p>
    <w:p w14:paraId="6D384120" w14:textId="7F6C0513" w:rsidR="009341C9" w:rsidRPr="009341C9" w:rsidRDefault="009341C9" w:rsidP="009341C9">
      <w:pPr>
        <w:widowControl/>
        <w:rPr>
          <w:rFonts w:ascii="Helvetica" w:eastAsiaTheme="minorHAnsi" w:hAnsi="Helvetica" w:cs="ＭＳ Ｐゴシック"/>
          <w:kern w:val="0"/>
          <w:sz w:val="18"/>
          <w:szCs w:val="18"/>
        </w:rPr>
      </w:pPr>
    </w:p>
    <w:p w14:paraId="68C64A30" w14:textId="5DE8047C" w:rsidR="00DA5995" w:rsidRPr="00D11AAE" w:rsidRDefault="00DA5995" w:rsidP="005C49E3">
      <w:pPr>
        <w:widowControl/>
        <w:rPr>
          <w:rFonts w:ascii="Helvetica" w:hAnsi="Helvetica" w:cs="ＭＳ Ｐゴシック"/>
          <w:kern w:val="0"/>
          <w:sz w:val="18"/>
          <w:szCs w:val="18"/>
        </w:rPr>
      </w:pPr>
      <w:r w:rsidRPr="00D11AAE">
        <w:rPr>
          <w:rFonts w:ascii="Helvetica" w:hAnsi="Helvetica" w:cs="ＭＳ Ｐゴシック"/>
          <w:kern w:val="0"/>
          <w:sz w:val="18"/>
          <w:szCs w:val="18"/>
        </w:rPr>
        <w:t>&lt;</w:t>
      </w:r>
      <w:r w:rsidRPr="00D11AAE">
        <w:rPr>
          <w:rFonts w:ascii="Helvetica" w:eastAsia="ＭＳ Ｐゴシック" w:hAnsi="Helvetica" w:cs="ＭＳ Ｐゴシック"/>
          <w:color w:val="000000"/>
          <w:kern w:val="0"/>
          <w:sz w:val="18"/>
          <w:szCs w:val="18"/>
        </w:rPr>
        <w:t>Revised sentences</w:t>
      </w:r>
      <w:r w:rsidRPr="00D11AAE">
        <w:rPr>
          <w:rFonts w:ascii="Helvetica" w:hAnsi="Helvetica" w:cs="ＭＳ Ｐゴシック"/>
          <w:kern w:val="0"/>
          <w:sz w:val="18"/>
          <w:szCs w:val="18"/>
        </w:rPr>
        <w:t xml:space="preserve">&gt; </w:t>
      </w:r>
    </w:p>
    <w:p w14:paraId="1A1912D1" w14:textId="0AB8C30E" w:rsidR="00DA5995" w:rsidRPr="00D11AAE" w:rsidRDefault="00DA5995" w:rsidP="005C49E3">
      <w:pPr>
        <w:widowControl/>
        <w:rPr>
          <w:rFonts w:ascii="Helvetica" w:eastAsia="ＭＳ Ｐゴシック" w:hAnsi="Helvetica" w:cs="ＭＳ Ｐゴシック"/>
          <w:kern w:val="0"/>
          <w:sz w:val="18"/>
          <w:szCs w:val="18"/>
        </w:rPr>
      </w:pPr>
      <w:r w:rsidRPr="00D11AAE">
        <w:rPr>
          <w:rFonts w:ascii="Helvetica" w:eastAsia="ＭＳ Ｐゴシック" w:hAnsi="Helvetica" w:cs="ＭＳ Ｐゴシック"/>
          <w:kern w:val="0"/>
          <w:sz w:val="18"/>
          <w:szCs w:val="18"/>
        </w:rPr>
        <w:t>&lt;In</w:t>
      </w:r>
      <w:r w:rsidR="002D04ED">
        <w:rPr>
          <w:rFonts w:ascii="Helvetica" w:eastAsia="ＭＳ Ｐゴシック" w:hAnsi="Helvetica" w:cs="ＭＳ Ｐゴシック"/>
          <w:kern w:val="0"/>
          <w:sz w:val="18"/>
          <w:szCs w:val="18"/>
        </w:rPr>
        <w:t xml:space="preserve"> Result and Discussio</w:t>
      </w:r>
      <w:r w:rsidR="002D04ED" w:rsidRPr="0003144A">
        <w:rPr>
          <w:rFonts w:ascii="Helvetica" w:eastAsia="ＭＳ Ｐゴシック" w:hAnsi="Helvetica" w:cs="ＭＳ Ｐゴシック"/>
          <w:kern w:val="0"/>
          <w:sz w:val="18"/>
          <w:szCs w:val="18"/>
        </w:rPr>
        <w:t>n</w:t>
      </w:r>
      <w:r w:rsidR="006B0465" w:rsidRPr="0003144A">
        <w:rPr>
          <w:rFonts w:ascii="Helvetica" w:eastAsia="ＭＳ Ｐゴシック" w:hAnsi="Helvetica" w:cs="ＭＳ Ｐゴシック"/>
          <w:kern w:val="0"/>
          <w:sz w:val="18"/>
          <w:szCs w:val="18"/>
        </w:rPr>
        <w:t xml:space="preserve">, 3.4 Post mortem analysis </w:t>
      </w:r>
      <w:r w:rsidRPr="0003144A">
        <w:rPr>
          <w:rFonts w:ascii="Helvetica" w:eastAsia="ＭＳ Ｐゴシック" w:hAnsi="Helvetica" w:cs="ＭＳ Ｐゴシック"/>
          <w:kern w:val="0"/>
          <w:sz w:val="18"/>
          <w:szCs w:val="18"/>
        </w:rPr>
        <w:t>&gt;</w:t>
      </w:r>
    </w:p>
    <w:p w14:paraId="5B9E739E" w14:textId="3624A8A0" w:rsidR="00DA5995" w:rsidRDefault="002D04ED" w:rsidP="005C49E3">
      <w:pPr>
        <w:widowControl/>
        <w:rPr>
          <w:rFonts w:ascii="Helvetica" w:eastAsia="ＭＳ Ｐゴシック" w:hAnsi="Helvetica" w:cs="ＭＳ Ｐゴシック"/>
          <w:kern w:val="0"/>
          <w:sz w:val="18"/>
          <w:szCs w:val="18"/>
        </w:rPr>
      </w:pPr>
      <w:r w:rsidRPr="002D04ED">
        <w:rPr>
          <w:rFonts w:ascii="Helvetica" w:eastAsia="ＭＳ Ｐゴシック" w:hAnsi="Helvetica" w:cs="ＭＳ Ｐゴシック"/>
          <w:kern w:val="0"/>
          <w:sz w:val="18"/>
          <w:szCs w:val="18"/>
        </w:rPr>
        <w:t>Further study is again needed to clarify the detail of the surface film formation mechanism</w:t>
      </w:r>
      <w:r w:rsidR="000A6500">
        <w:rPr>
          <w:rFonts w:ascii="Helvetica" w:eastAsia="ＭＳ Ｐゴシック" w:hAnsi="Helvetica" w:cs="ＭＳ Ｐゴシック"/>
          <w:kern w:val="0"/>
          <w:sz w:val="18"/>
          <w:szCs w:val="18"/>
        </w:rPr>
        <w:t xml:space="preserve"> </w:t>
      </w:r>
      <w:r w:rsidRPr="002D04ED">
        <w:rPr>
          <w:rFonts w:ascii="Helvetica" w:eastAsia="ＭＳ Ｐゴシック" w:hAnsi="Helvetica" w:cs="ＭＳ Ｐゴシック"/>
          <w:kern w:val="0"/>
          <w:sz w:val="18"/>
          <w:szCs w:val="18"/>
        </w:rPr>
        <w:t xml:space="preserve">and the cell management </w:t>
      </w:r>
      <w:r w:rsidR="006B0465" w:rsidRPr="00862AA0">
        <w:rPr>
          <w:rFonts w:ascii="Helvetica" w:eastAsia="ＭＳ Ｐゴシック" w:hAnsi="Helvetica" w:cs="ＭＳ Ｐゴシック"/>
          <w:color w:val="FF0000"/>
          <w:kern w:val="0"/>
          <w:sz w:val="18"/>
          <w:szCs w:val="18"/>
        </w:rPr>
        <w:t>as well as new strategies</w:t>
      </w:r>
      <w:r w:rsidR="006B0465">
        <w:rPr>
          <w:rFonts w:ascii="Helvetica" w:eastAsia="ＭＳ Ｐゴシック" w:hAnsi="Helvetica" w:cs="ＭＳ Ｐゴシック"/>
          <w:color w:val="FF0000"/>
          <w:kern w:val="0"/>
          <w:sz w:val="18"/>
          <w:szCs w:val="18"/>
          <w:vertAlign w:val="superscript"/>
        </w:rPr>
        <w:t>50</w:t>
      </w:r>
      <w:r w:rsidR="006B0465" w:rsidRPr="005955A0">
        <w:rPr>
          <w:rFonts w:ascii="Helvetica" w:eastAsia="ＭＳ Ｐゴシック" w:hAnsi="Helvetica" w:cs="ＭＳ Ｐゴシック"/>
          <w:color w:val="FF0000"/>
          <w:kern w:val="0"/>
          <w:sz w:val="18"/>
          <w:szCs w:val="18"/>
          <w:vertAlign w:val="superscript"/>
        </w:rPr>
        <w:t>,</w:t>
      </w:r>
      <w:r w:rsidR="006B0465">
        <w:rPr>
          <w:rFonts w:ascii="Helvetica" w:eastAsia="ＭＳ Ｐゴシック" w:hAnsi="Helvetica" w:cs="ＭＳ Ｐゴシック"/>
          <w:color w:val="FF0000"/>
          <w:kern w:val="0"/>
          <w:sz w:val="18"/>
          <w:szCs w:val="18"/>
          <w:vertAlign w:val="superscript"/>
        </w:rPr>
        <w:t>51</w:t>
      </w:r>
      <w:r w:rsidR="006B0465">
        <w:rPr>
          <w:rFonts w:ascii="Helvetica" w:eastAsia="ＭＳ Ｐゴシック" w:hAnsi="Helvetica" w:cs="ＭＳ Ｐゴシック"/>
          <w:kern w:val="0"/>
          <w:sz w:val="18"/>
          <w:szCs w:val="18"/>
        </w:rPr>
        <w:t xml:space="preserve"> </w:t>
      </w:r>
      <w:r w:rsidRPr="002D04ED">
        <w:rPr>
          <w:rFonts w:ascii="Helvetica" w:eastAsia="ＭＳ Ｐゴシック" w:hAnsi="Helvetica" w:cs="ＭＳ Ｐゴシック"/>
          <w:kern w:val="0"/>
          <w:sz w:val="18"/>
          <w:szCs w:val="18"/>
        </w:rPr>
        <w:t>to suppress these serious degradation modes.</w:t>
      </w:r>
    </w:p>
    <w:p w14:paraId="6AD0987D" w14:textId="77777777" w:rsidR="006B0465" w:rsidRDefault="006B0465" w:rsidP="006B0465">
      <w:pPr>
        <w:widowControl/>
        <w:rPr>
          <w:rFonts w:ascii="Helvetica" w:hAnsi="Helvetica" w:cs="ＭＳ Ｐゴシック"/>
          <w:color w:val="FF0000"/>
          <w:kern w:val="0"/>
          <w:sz w:val="18"/>
          <w:szCs w:val="18"/>
        </w:rPr>
      </w:pPr>
    </w:p>
    <w:p w14:paraId="7FFDA1AB" w14:textId="0DAAC191" w:rsidR="006B0465" w:rsidRDefault="006B0465" w:rsidP="006B0465">
      <w:pPr>
        <w:widowControl/>
        <w:rPr>
          <w:rFonts w:ascii="Helvetica" w:eastAsia="ＭＳ Ｐゴシック" w:hAnsi="Helvetica" w:cs="ＭＳ Ｐゴシック"/>
          <w:color w:val="FF0000"/>
          <w:kern w:val="0"/>
          <w:sz w:val="18"/>
          <w:szCs w:val="18"/>
        </w:rPr>
      </w:pPr>
      <w:r w:rsidRPr="00E0402D">
        <w:rPr>
          <w:rFonts w:ascii="Helvetica" w:hAnsi="Helvetica" w:cs="ＭＳ Ｐゴシック"/>
          <w:color w:val="FF0000"/>
          <w:kern w:val="0"/>
          <w:sz w:val="18"/>
          <w:szCs w:val="18"/>
        </w:rPr>
        <w:t>[</w:t>
      </w:r>
      <w:r>
        <w:rPr>
          <w:rFonts w:ascii="Helvetica" w:hAnsi="Helvetica" w:cs="ＭＳ Ｐゴシック"/>
          <w:color w:val="FF0000"/>
          <w:kern w:val="0"/>
          <w:sz w:val="18"/>
          <w:szCs w:val="18"/>
        </w:rPr>
        <w:t>50</w:t>
      </w:r>
      <w:r w:rsidRPr="00E0402D">
        <w:rPr>
          <w:rFonts w:ascii="Helvetica" w:hAnsi="Helvetica" w:cs="ＭＳ Ｐゴシック"/>
          <w:color w:val="FF0000"/>
          <w:kern w:val="0"/>
          <w:sz w:val="18"/>
          <w:szCs w:val="18"/>
        </w:rPr>
        <w:t>] (additional reference)</w:t>
      </w:r>
      <w:r>
        <w:rPr>
          <w:rFonts w:ascii="Helvetica" w:hAnsi="Helvetica" w:cs="ＭＳ Ｐゴシック"/>
          <w:color w:val="FF0000"/>
          <w:kern w:val="0"/>
          <w:sz w:val="18"/>
          <w:szCs w:val="18"/>
        </w:rPr>
        <w:t xml:space="preserve">: </w:t>
      </w:r>
      <w:r w:rsidRPr="005955A0">
        <w:rPr>
          <w:rFonts w:ascii="Helvetica" w:hAnsi="Helvetica" w:cs="ＭＳ Ｐゴシック"/>
          <w:color w:val="FF0000"/>
          <w:kern w:val="0"/>
          <w:sz w:val="18"/>
          <w:szCs w:val="18"/>
        </w:rPr>
        <w:t>Y</w:t>
      </w:r>
      <w:r>
        <w:rPr>
          <w:rFonts w:ascii="Helvetica" w:hAnsi="Helvetica" w:cs="ＭＳ Ｐゴシック"/>
          <w:color w:val="FF0000"/>
          <w:kern w:val="0"/>
          <w:sz w:val="18"/>
          <w:szCs w:val="18"/>
        </w:rPr>
        <w:t>.</w:t>
      </w:r>
      <w:r w:rsidRPr="005955A0">
        <w:rPr>
          <w:rFonts w:ascii="Helvetica" w:hAnsi="Helvetica" w:cs="ＭＳ Ｐゴシック"/>
          <w:color w:val="FF0000"/>
          <w:kern w:val="0"/>
          <w:sz w:val="18"/>
          <w:szCs w:val="18"/>
        </w:rPr>
        <w:t xml:space="preserve"> Huang</w:t>
      </w:r>
      <w:r>
        <w:rPr>
          <w:rFonts w:ascii="Helvetica" w:hAnsi="Helvetica" w:cs="ＭＳ Ｐゴシック"/>
          <w:color w:val="FF0000"/>
          <w:kern w:val="0"/>
          <w:sz w:val="18"/>
          <w:szCs w:val="18"/>
        </w:rPr>
        <w:t xml:space="preserve">, </w:t>
      </w:r>
      <w:r w:rsidRPr="005955A0">
        <w:rPr>
          <w:rFonts w:ascii="Helvetica" w:hAnsi="Helvetica" w:cs="ＭＳ Ｐゴシック"/>
          <w:color w:val="FF0000"/>
          <w:kern w:val="0"/>
          <w:sz w:val="18"/>
          <w:szCs w:val="18"/>
        </w:rPr>
        <w:t>The discovery of cathode materials for lithium‐ion batteries from the view of interdisciplinarity</w:t>
      </w:r>
      <w:r>
        <w:rPr>
          <w:rFonts w:ascii="Helvetica" w:hAnsi="Helvetica" w:cs="ＭＳ Ｐゴシック"/>
          <w:color w:val="FF0000"/>
          <w:kern w:val="0"/>
          <w:sz w:val="18"/>
          <w:szCs w:val="18"/>
        </w:rPr>
        <w:t>,</w:t>
      </w:r>
      <w:r w:rsidRPr="005955A0">
        <w:rPr>
          <w:rFonts w:ascii="Helvetica" w:hAnsi="Helvetica" w:cs="ＭＳ Ｐゴシック"/>
          <w:color w:val="FF0000"/>
          <w:kern w:val="0"/>
          <w:sz w:val="18"/>
          <w:szCs w:val="18"/>
        </w:rPr>
        <w:t xml:space="preserve"> </w:t>
      </w:r>
      <w:proofErr w:type="spellStart"/>
      <w:r w:rsidRPr="005955A0">
        <w:rPr>
          <w:rFonts w:ascii="Helvetica" w:eastAsia="ＭＳ Ｐゴシック" w:hAnsi="Helvetica" w:cs="ＭＳ Ｐゴシック"/>
          <w:i/>
          <w:iCs/>
          <w:color w:val="FF0000"/>
          <w:kern w:val="0"/>
          <w:sz w:val="18"/>
          <w:szCs w:val="18"/>
        </w:rPr>
        <w:t>Interdiscip</w:t>
      </w:r>
      <w:proofErr w:type="spellEnd"/>
      <w:r w:rsidRPr="005955A0">
        <w:rPr>
          <w:rFonts w:ascii="Helvetica" w:eastAsia="ＭＳ Ｐゴシック" w:hAnsi="Helvetica" w:cs="ＭＳ Ｐゴシック"/>
          <w:i/>
          <w:iCs/>
          <w:color w:val="FF0000"/>
          <w:kern w:val="0"/>
          <w:sz w:val="18"/>
          <w:szCs w:val="18"/>
        </w:rPr>
        <w:t>. Mater</w:t>
      </w:r>
      <w:r w:rsidRPr="005955A0">
        <w:rPr>
          <w:rFonts w:ascii="Helvetica" w:eastAsia="ＭＳ Ｐゴシック" w:hAnsi="Helvetica" w:cs="ＭＳ Ｐゴシック"/>
          <w:color w:val="FF0000"/>
          <w:kern w:val="0"/>
          <w:sz w:val="18"/>
          <w:szCs w:val="18"/>
        </w:rPr>
        <w:t>, 2022, 1(3) 323-329</w:t>
      </w:r>
      <w:r>
        <w:rPr>
          <w:rFonts w:ascii="Helvetica" w:eastAsia="ＭＳ Ｐゴシック" w:hAnsi="Helvetica" w:cs="ＭＳ Ｐゴシック"/>
          <w:color w:val="FF0000"/>
          <w:kern w:val="0"/>
          <w:sz w:val="18"/>
          <w:szCs w:val="18"/>
        </w:rPr>
        <w:t>.</w:t>
      </w:r>
    </w:p>
    <w:p w14:paraId="403029FD" w14:textId="24830061" w:rsidR="006B0465" w:rsidRPr="005955A0" w:rsidRDefault="006B0465" w:rsidP="006B0465">
      <w:pPr>
        <w:widowControl/>
        <w:rPr>
          <w:rFonts w:ascii="Helvetica" w:eastAsia="ＭＳ Ｐゴシック" w:hAnsi="Helvetica" w:cs="ＭＳ Ｐゴシック"/>
          <w:color w:val="FF0000"/>
          <w:kern w:val="0"/>
          <w:sz w:val="18"/>
          <w:szCs w:val="18"/>
        </w:rPr>
      </w:pPr>
      <w:r w:rsidRPr="00E0402D">
        <w:rPr>
          <w:rFonts w:ascii="Helvetica" w:hAnsi="Helvetica" w:cs="ＭＳ Ｐゴシック"/>
          <w:color w:val="FF0000"/>
          <w:kern w:val="0"/>
          <w:sz w:val="18"/>
          <w:szCs w:val="18"/>
        </w:rPr>
        <w:lastRenderedPageBreak/>
        <w:t>[</w:t>
      </w:r>
      <w:r>
        <w:rPr>
          <w:rFonts w:ascii="Helvetica" w:hAnsi="Helvetica" w:cs="ＭＳ Ｐゴシック"/>
          <w:color w:val="FF0000"/>
          <w:kern w:val="0"/>
          <w:sz w:val="18"/>
          <w:szCs w:val="18"/>
        </w:rPr>
        <w:t>51</w:t>
      </w:r>
      <w:r w:rsidRPr="00E0402D">
        <w:rPr>
          <w:rFonts w:ascii="Helvetica" w:hAnsi="Helvetica" w:cs="ＭＳ Ｐゴシック"/>
          <w:color w:val="FF0000"/>
          <w:kern w:val="0"/>
          <w:sz w:val="18"/>
          <w:szCs w:val="18"/>
        </w:rPr>
        <w:t>] (additional reference)</w:t>
      </w:r>
      <w:r>
        <w:rPr>
          <w:rFonts w:ascii="Helvetica" w:hAnsi="Helvetica" w:cs="ＭＳ Ｐゴシック"/>
          <w:color w:val="FF0000"/>
          <w:kern w:val="0"/>
          <w:sz w:val="18"/>
          <w:szCs w:val="18"/>
        </w:rPr>
        <w:t xml:space="preserve">: </w:t>
      </w:r>
      <w:r w:rsidRPr="005955A0">
        <w:rPr>
          <w:rFonts w:ascii="Helvetica" w:hAnsi="Helvetica" w:cs="ＭＳ Ｐゴシック"/>
          <w:color w:val="FF0000"/>
          <w:kern w:val="0"/>
          <w:sz w:val="18"/>
          <w:szCs w:val="18"/>
        </w:rPr>
        <w:t>J</w:t>
      </w:r>
      <w:r>
        <w:rPr>
          <w:rFonts w:ascii="Helvetica" w:hAnsi="Helvetica" w:cs="ＭＳ Ｐゴシック"/>
          <w:color w:val="FF0000"/>
          <w:kern w:val="0"/>
          <w:sz w:val="18"/>
          <w:szCs w:val="18"/>
        </w:rPr>
        <w:t>.</w:t>
      </w:r>
      <w:r w:rsidRPr="005955A0">
        <w:rPr>
          <w:rFonts w:ascii="Helvetica" w:hAnsi="Helvetica" w:cs="ＭＳ Ｐゴシック"/>
          <w:color w:val="FF0000"/>
          <w:kern w:val="0"/>
          <w:sz w:val="18"/>
          <w:szCs w:val="18"/>
        </w:rPr>
        <w:t xml:space="preserve"> Yan</w:t>
      </w:r>
      <w:r>
        <w:rPr>
          <w:rFonts w:ascii="Helvetica" w:hAnsi="Helvetica" w:cs="ＭＳ Ｐゴシック"/>
          <w:color w:val="FF0000"/>
          <w:kern w:val="0"/>
          <w:sz w:val="18"/>
          <w:szCs w:val="18"/>
        </w:rPr>
        <w:t xml:space="preserve">, </w:t>
      </w:r>
      <w:r w:rsidRPr="005955A0">
        <w:rPr>
          <w:rFonts w:ascii="Helvetica" w:hAnsi="Helvetica" w:cs="ＭＳ Ｐゴシック"/>
          <w:color w:val="FF0000"/>
          <w:kern w:val="0"/>
          <w:sz w:val="18"/>
          <w:szCs w:val="18"/>
        </w:rPr>
        <w:t>H</w:t>
      </w:r>
      <w:r>
        <w:rPr>
          <w:rFonts w:ascii="Helvetica" w:hAnsi="Helvetica" w:cs="ＭＳ Ｐゴシック"/>
          <w:color w:val="FF0000"/>
          <w:kern w:val="0"/>
          <w:sz w:val="18"/>
          <w:szCs w:val="18"/>
        </w:rPr>
        <w:t>.</w:t>
      </w:r>
      <w:r w:rsidRPr="005955A0">
        <w:rPr>
          <w:rFonts w:ascii="Helvetica" w:hAnsi="Helvetica" w:cs="ＭＳ Ｐゴシック"/>
          <w:color w:val="FF0000"/>
          <w:kern w:val="0"/>
          <w:sz w:val="18"/>
          <w:szCs w:val="18"/>
        </w:rPr>
        <w:t xml:space="preserve"> Huang</w:t>
      </w:r>
      <w:r>
        <w:rPr>
          <w:rFonts w:ascii="Helvetica" w:hAnsi="Helvetica" w:cs="ＭＳ Ｐゴシック"/>
          <w:color w:val="FF0000"/>
          <w:kern w:val="0"/>
          <w:sz w:val="18"/>
          <w:szCs w:val="18"/>
        </w:rPr>
        <w:t xml:space="preserve">, </w:t>
      </w:r>
      <w:r w:rsidRPr="005955A0">
        <w:rPr>
          <w:rFonts w:ascii="Helvetica" w:hAnsi="Helvetica" w:cs="ＭＳ Ｐゴシック"/>
          <w:color w:val="FF0000"/>
          <w:kern w:val="0"/>
          <w:sz w:val="18"/>
          <w:szCs w:val="18"/>
        </w:rPr>
        <w:t>J</w:t>
      </w:r>
      <w:r>
        <w:rPr>
          <w:rFonts w:ascii="Helvetica" w:hAnsi="Helvetica" w:cs="ＭＳ Ｐゴシック"/>
          <w:color w:val="FF0000"/>
          <w:kern w:val="0"/>
          <w:sz w:val="18"/>
          <w:szCs w:val="18"/>
        </w:rPr>
        <w:t>.</w:t>
      </w:r>
      <w:r w:rsidRPr="005955A0">
        <w:rPr>
          <w:rFonts w:ascii="Helvetica" w:hAnsi="Helvetica" w:cs="ＭＳ Ｐゴシック"/>
          <w:color w:val="FF0000"/>
          <w:kern w:val="0"/>
          <w:sz w:val="18"/>
          <w:szCs w:val="18"/>
        </w:rPr>
        <w:t xml:space="preserve"> Tong</w:t>
      </w:r>
      <w:r>
        <w:rPr>
          <w:rFonts w:ascii="Helvetica" w:hAnsi="Helvetica" w:cs="ＭＳ Ｐゴシック"/>
          <w:color w:val="FF0000"/>
          <w:kern w:val="0"/>
          <w:sz w:val="18"/>
          <w:szCs w:val="18"/>
        </w:rPr>
        <w:t xml:space="preserve">, </w:t>
      </w:r>
      <w:r w:rsidRPr="005955A0">
        <w:rPr>
          <w:rFonts w:ascii="Helvetica" w:hAnsi="Helvetica" w:cs="ＭＳ Ｐゴシック"/>
          <w:color w:val="FF0000"/>
          <w:kern w:val="0"/>
          <w:sz w:val="18"/>
          <w:szCs w:val="18"/>
        </w:rPr>
        <w:t>W</w:t>
      </w:r>
      <w:r>
        <w:rPr>
          <w:rFonts w:ascii="Helvetica" w:hAnsi="Helvetica" w:cs="ＭＳ Ｐゴシック"/>
          <w:color w:val="FF0000"/>
          <w:kern w:val="0"/>
          <w:sz w:val="18"/>
          <w:szCs w:val="18"/>
        </w:rPr>
        <w:t>.</w:t>
      </w:r>
      <w:r w:rsidRPr="005955A0">
        <w:rPr>
          <w:rFonts w:ascii="Helvetica" w:hAnsi="Helvetica" w:cs="ＭＳ Ｐゴシック"/>
          <w:color w:val="FF0000"/>
          <w:kern w:val="0"/>
          <w:sz w:val="18"/>
          <w:szCs w:val="18"/>
        </w:rPr>
        <w:t xml:space="preserve"> Li</w:t>
      </w:r>
      <w:r>
        <w:rPr>
          <w:rFonts w:ascii="Helvetica" w:hAnsi="Helvetica" w:cs="ＭＳ Ｐゴシック"/>
          <w:color w:val="FF0000"/>
          <w:kern w:val="0"/>
          <w:sz w:val="18"/>
          <w:szCs w:val="18"/>
        </w:rPr>
        <w:t xml:space="preserve">, </w:t>
      </w:r>
      <w:r w:rsidRPr="005955A0">
        <w:rPr>
          <w:rFonts w:ascii="Helvetica" w:hAnsi="Helvetica" w:cs="ＭＳ Ｐゴシック"/>
          <w:color w:val="FF0000"/>
          <w:kern w:val="0"/>
          <w:sz w:val="18"/>
          <w:szCs w:val="18"/>
        </w:rPr>
        <w:t>X</w:t>
      </w:r>
      <w:r>
        <w:rPr>
          <w:rFonts w:ascii="Helvetica" w:hAnsi="Helvetica" w:cs="ＭＳ Ｐゴシック"/>
          <w:color w:val="FF0000"/>
          <w:kern w:val="0"/>
          <w:sz w:val="18"/>
          <w:szCs w:val="18"/>
        </w:rPr>
        <w:t>.</w:t>
      </w:r>
      <w:r w:rsidRPr="005955A0">
        <w:rPr>
          <w:rFonts w:ascii="Helvetica" w:hAnsi="Helvetica" w:cs="ＭＳ Ｐゴシック"/>
          <w:color w:val="FF0000"/>
          <w:kern w:val="0"/>
          <w:sz w:val="18"/>
          <w:szCs w:val="18"/>
        </w:rPr>
        <w:t xml:space="preserve"> Liu</w:t>
      </w:r>
      <w:r>
        <w:rPr>
          <w:rFonts w:ascii="Helvetica" w:hAnsi="Helvetica" w:cs="ＭＳ Ｐゴシック"/>
          <w:color w:val="FF0000"/>
          <w:kern w:val="0"/>
          <w:sz w:val="18"/>
          <w:szCs w:val="18"/>
        </w:rPr>
        <w:t xml:space="preserve">, </w:t>
      </w:r>
      <w:r w:rsidRPr="005955A0">
        <w:rPr>
          <w:rFonts w:ascii="Helvetica" w:hAnsi="Helvetica" w:cs="ＭＳ Ｐゴシック"/>
          <w:color w:val="FF0000"/>
          <w:kern w:val="0"/>
          <w:sz w:val="18"/>
          <w:szCs w:val="18"/>
        </w:rPr>
        <w:t>H</w:t>
      </w:r>
      <w:r>
        <w:rPr>
          <w:rFonts w:ascii="Helvetica" w:hAnsi="Helvetica" w:cs="ＭＳ Ｐゴシック"/>
          <w:color w:val="FF0000"/>
          <w:kern w:val="0"/>
          <w:sz w:val="18"/>
          <w:szCs w:val="18"/>
        </w:rPr>
        <w:t>.</w:t>
      </w:r>
      <w:r w:rsidRPr="005955A0">
        <w:rPr>
          <w:rFonts w:ascii="Helvetica" w:hAnsi="Helvetica" w:cs="ＭＳ Ｐゴシック"/>
          <w:color w:val="FF0000"/>
          <w:kern w:val="0"/>
          <w:sz w:val="18"/>
          <w:szCs w:val="18"/>
        </w:rPr>
        <w:t xml:space="preserve"> Zhang</w:t>
      </w:r>
      <w:r>
        <w:rPr>
          <w:rFonts w:ascii="Helvetica" w:hAnsi="Helvetica" w:cs="ＭＳ Ｐゴシック"/>
          <w:color w:val="FF0000"/>
          <w:kern w:val="0"/>
          <w:sz w:val="18"/>
          <w:szCs w:val="18"/>
        </w:rPr>
        <w:t xml:space="preserve">, </w:t>
      </w:r>
      <w:r w:rsidRPr="005955A0">
        <w:rPr>
          <w:rFonts w:ascii="Helvetica" w:hAnsi="Helvetica" w:cs="ＭＳ Ｐゴシック"/>
          <w:color w:val="FF0000"/>
          <w:kern w:val="0"/>
          <w:sz w:val="18"/>
          <w:szCs w:val="18"/>
        </w:rPr>
        <w:t>H</w:t>
      </w:r>
      <w:r>
        <w:rPr>
          <w:rFonts w:ascii="Helvetica" w:hAnsi="Helvetica" w:cs="ＭＳ Ｐゴシック"/>
          <w:color w:val="FF0000"/>
          <w:kern w:val="0"/>
          <w:sz w:val="18"/>
          <w:szCs w:val="18"/>
        </w:rPr>
        <w:t>.</w:t>
      </w:r>
      <w:r w:rsidRPr="005955A0">
        <w:rPr>
          <w:rFonts w:ascii="Helvetica" w:hAnsi="Helvetica" w:cs="ＭＳ Ｐゴシック"/>
          <w:color w:val="FF0000"/>
          <w:kern w:val="0"/>
          <w:sz w:val="18"/>
          <w:szCs w:val="18"/>
        </w:rPr>
        <w:t xml:space="preserve"> Huang</w:t>
      </w:r>
      <w:r>
        <w:rPr>
          <w:rFonts w:ascii="Helvetica" w:hAnsi="Helvetica" w:cs="ＭＳ Ｐゴシック"/>
          <w:color w:val="FF0000"/>
          <w:kern w:val="0"/>
          <w:sz w:val="18"/>
          <w:szCs w:val="18"/>
        </w:rPr>
        <w:t xml:space="preserve">, </w:t>
      </w:r>
      <w:r w:rsidRPr="005955A0">
        <w:rPr>
          <w:rFonts w:ascii="Helvetica" w:hAnsi="Helvetica" w:cs="ＭＳ Ｐゴシック"/>
          <w:color w:val="FF0000"/>
          <w:kern w:val="0"/>
          <w:sz w:val="18"/>
          <w:szCs w:val="18"/>
        </w:rPr>
        <w:t>W</w:t>
      </w:r>
      <w:r>
        <w:rPr>
          <w:rFonts w:ascii="Helvetica" w:hAnsi="Helvetica" w:cs="ＭＳ Ｐゴシック"/>
          <w:color w:val="FF0000"/>
          <w:kern w:val="0"/>
          <w:sz w:val="18"/>
          <w:szCs w:val="18"/>
        </w:rPr>
        <w:t>.</w:t>
      </w:r>
      <w:r w:rsidRPr="005955A0">
        <w:rPr>
          <w:rFonts w:ascii="Helvetica" w:hAnsi="Helvetica" w:cs="ＭＳ Ｐゴシック"/>
          <w:color w:val="FF0000"/>
          <w:kern w:val="0"/>
          <w:sz w:val="18"/>
          <w:szCs w:val="18"/>
        </w:rPr>
        <w:t xml:space="preserve"> Zhou</w:t>
      </w:r>
      <w:r w:rsidR="00EB7094">
        <w:rPr>
          <w:rFonts w:ascii="Helvetica" w:hAnsi="Helvetica" w:cs="ＭＳ Ｐゴシック"/>
          <w:color w:val="FF0000"/>
          <w:kern w:val="0"/>
          <w:sz w:val="18"/>
          <w:szCs w:val="18"/>
        </w:rPr>
        <w:t xml:space="preserve">, </w:t>
      </w:r>
      <w:r w:rsidR="00EB7094" w:rsidRPr="00EB7094">
        <w:rPr>
          <w:rFonts w:ascii="Helvetica" w:hAnsi="Helvetica" w:cs="ＭＳ Ｐゴシック"/>
          <w:color w:val="FF0000"/>
          <w:kern w:val="0"/>
          <w:sz w:val="18"/>
          <w:szCs w:val="18"/>
        </w:rPr>
        <w:t>Recent progress on the modification of high nickel content NCM: Coating, doping, and single crystallization</w:t>
      </w:r>
      <w:r w:rsidRPr="005955A0">
        <w:rPr>
          <w:rFonts w:ascii="Helvetica" w:hAnsi="Helvetica" w:cs="ＭＳ Ｐゴシック"/>
          <w:color w:val="FF0000"/>
          <w:kern w:val="0"/>
          <w:sz w:val="18"/>
          <w:szCs w:val="18"/>
        </w:rPr>
        <w:t xml:space="preserve">, </w:t>
      </w:r>
      <w:proofErr w:type="spellStart"/>
      <w:r w:rsidRPr="005955A0">
        <w:rPr>
          <w:rFonts w:ascii="Helvetica" w:eastAsia="ＭＳ Ｐゴシック" w:hAnsi="Helvetica" w:cs="ＭＳ Ｐゴシック"/>
          <w:i/>
          <w:iCs/>
          <w:color w:val="FF0000"/>
          <w:kern w:val="0"/>
          <w:sz w:val="18"/>
          <w:szCs w:val="18"/>
        </w:rPr>
        <w:t>Interdiscip</w:t>
      </w:r>
      <w:proofErr w:type="spellEnd"/>
      <w:r w:rsidRPr="005955A0">
        <w:rPr>
          <w:rFonts w:ascii="Helvetica" w:eastAsia="ＭＳ Ｐゴシック" w:hAnsi="Helvetica" w:cs="ＭＳ Ｐゴシック"/>
          <w:i/>
          <w:iCs/>
          <w:color w:val="FF0000"/>
          <w:kern w:val="0"/>
          <w:sz w:val="18"/>
          <w:szCs w:val="18"/>
        </w:rPr>
        <w:t>. Mater</w:t>
      </w:r>
      <w:r w:rsidRPr="005955A0">
        <w:rPr>
          <w:rFonts w:ascii="Helvetica" w:eastAsia="ＭＳ Ｐゴシック" w:hAnsi="Helvetica" w:cs="ＭＳ Ｐゴシック"/>
          <w:color w:val="FF0000"/>
          <w:kern w:val="0"/>
          <w:sz w:val="18"/>
          <w:szCs w:val="18"/>
        </w:rPr>
        <w:t>,</w:t>
      </w:r>
      <w:r w:rsidRPr="005955A0">
        <w:rPr>
          <w:rFonts w:ascii="Helvetica" w:eastAsia="ＭＳ Ｐゴシック" w:hAnsi="Helvetica" w:cs="ＭＳ Ｐゴシック"/>
          <w:color w:val="FF0000"/>
          <w:kern w:val="0"/>
          <w:sz w:val="18"/>
          <w:szCs w:val="18"/>
        </w:rPr>
        <w:t> </w:t>
      </w:r>
      <w:r w:rsidRPr="005955A0">
        <w:rPr>
          <w:rFonts w:ascii="Helvetica" w:eastAsia="ＭＳ Ｐゴシック" w:hAnsi="Helvetica" w:cs="ＭＳ Ｐゴシック"/>
          <w:color w:val="FF0000"/>
          <w:kern w:val="0"/>
          <w:sz w:val="18"/>
          <w:szCs w:val="18"/>
        </w:rPr>
        <w:t>2022, 1(3): 330-353</w:t>
      </w:r>
      <w:r>
        <w:rPr>
          <w:rFonts w:ascii="Helvetica" w:eastAsia="ＭＳ Ｐゴシック" w:hAnsi="Helvetica" w:cs="ＭＳ Ｐゴシック"/>
          <w:color w:val="FF0000"/>
          <w:kern w:val="0"/>
          <w:sz w:val="18"/>
          <w:szCs w:val="18"/>
        </w:rPr>
        <w:t>.</w:t>
      </w:r>
    </w:p>
    <w:p w14:paraId="5EBAF046" w14:textId="77777777" w:rsidR="00E843D5" w:rsidRDefault="00E843D5" w:rsidP="005C49E3">
      <w:pPr>
        <w:widowControl/>
        <w:rPr>
          <w:rFonts w:ascii="Helvetica" w:eastAsia="ＭＳ Ｐゴシック" w:hAnsi="Helvetica" w:cs="ＭＳ Ｐゴシック"/>
          <w:i/>
          <w:iCs/>
          <w:kern w:val="0"/>
          <w:sz w:val="18"/>
          <w:szCs w:val="18"/>
        </w:rPr>
      </w:pPr>
      <w:r w:rsidRPr="00E843D5">
        <w:rPr>
          <w:rFonts w:ascii="Helvetica" w:eastAsia="ＭＳ Ｐゴシック" w:hAnsi="Helvetica" w:cs="ＭＳ Ｐゴシック"/>
          <w:kern w:val="0"/>
          <w:sz w:val="18"/>
          <w:szCs w:val="18"/>
        </w:rPr>
        <w:br/>
      </w:r>
      <w:r w:rsidR="00121335">
        <w:rPr>
          <w:rFonts w:ascii="Helvetica" w:eastAsia="ＭＳ Ｐゴシック" w:hAnsi="Helvetica" w:cs="ＭＳ Ｐゴシック"/>
          <w:i/>
          <w:iCs/>
          <w:kern w:val="0"/>
          <w:sz w:val="18"/>
          <w:szCs w:val="18"/>
        </w:rPr>
        <w:t>Q1-</w:t>
      </w:r>
      <w:r w:rsidRPr="00E843D5">
        <w:rPr>
          <w:rFonts w:ascii="Helvetica" w:eastAsia="ＭＳ Ｐゴシック" w:hAnsi="Helvetica" w:cs="ＭＳ Ｐゴシック"/>
          <w:i/>
          <w:iCs/>
          <w:kern w:val="0"/>
          <w:sz w:val="18"/>
          <w:szCs w:val="18"/>
        </w:rPr>
        <w:t>7. Why is the shift of peak N1 relative to peak P2 related to the potential window shift caused by lithium inventory loss? Is there any basis for that?</w:t>
      </w:r>
    </w:p>
    <w:p w14:paraId="44A0A23E" w14:textId="77777777" w:rsidR="00E843D5" w:rsidRDefault="00E843D5" w:rsidP="005C49E3">
      <w:pPr>
        <w:widowControl/>
        <w:rPr>
          <w:rFonts w:ascii="Helvetica" w:eastAsia="ＭＳ Ｐゴシック" w:hAnsi="Helvetica" w:cs="ＭＳ Ｐゴシック"/>
          <w:i/>
          <w:iCs/>
          <w:kern w:val="0"/>
          <w:sz w:val="18"/>
          <w:szCs w:val="18"/>
        </w:rPr>
      </w:pPr>
    </w:p>
    <w:p w14:paraId="47987B08" w14:textId="1009E314" w:rsidR="002D6B25" w:rsidRDefault="002D6B25" w:rsidP="005C49E3">
      <w:pPr>
        <w:widowControl/>
        <w:rPr>
          <w:rFonts w:ascii="Helvetica" w:hAnsi="Helvetica" w:cs="ＭＳ Ｐゴシック"/>
          <w:kern w:val="0"/>
          <w:sz w:val="18"/>
          <w:szCs w:val="18"/>
        </w:rPr>
      </w:pPr>
      <w:r w:rsidRPr="005F6353">
        <w:rPr>
          <w:rFonts w:ascii="Helvetica" w:eastAsiaTheme="minorHAnsi" w:hAnsi="Helvetica" w:cs="ＭＳ Ｐゴシック"/>
          <w:kern w:val="0"/>
          <w:sz w:val="18"/>
          <w:szCs w:val="18"/>
        </w:rPr>
        <w:t>A1-7.</w:t>
      </w:r>
      <w:r w:rsidR="005F6353">
        <w:rPr>
          <w:rFonts w:ascii="Helvetica" w:eastAsiaTheme="minorHAnsi" w:hAnsi="Helvetica" w:cs="ＭＳ Ｐゴシック"/>
          <w:kern w:val="0"/>
          <w:sz w:val="18"/>
          <w:szCs w:val="18"/>
        </w:rPr>
        <w:t xml:space="preserve"> </w:t>
      </w:r>
      <w:r w:rsidR="005F6353" w:rsidRPr="00B8376B">
        <w:rPr>
          <w:rFonts w:ascii="Helvetica" w:hAnsi="Helvetica" w:cs="ＭＳ Ｐゴシック"/>
          <w:kern w:val="0"/>
          <w:sz w:val="18"/>
          <w:szCs w:val="18"/>
        </w:rPr>
        <w:t>Thank you for your comments</w:t>
      </w:r>
      <w:r w:rsidR="005F6353">
        <w:rPr>
          <w:rFonts w:ascii="Helvetica" w:hAnsi="Helvetica" w:cs="ＭＳ Ｐゴシック"/>
          <w:kern w:val="0"/>
          <w:sz w:val="18"/>
          <w:szCs w:val="18"/>
        </w:rPr>
        <w:t xml:space="preserve">. </w:t>
      </w:r>
      <w:r w:rsidR="009728CB">
        <w:rPr>
          <w:rFonts w:ascii="Helvetica" w:hAnsi="Helvetica" w:cs="ＭＳ Ｐゴシック"/>
          <w:kern w:val="0"/>
          <w:sz w:val="18"/>
          <w:szCs w:val="18"/>
        </w:rPr>
        <w:t xml:space="preserve">The study </w:t>
      </w:r>
      <w:r w:rsidR="009728CB">
        <w:rPr>
          <w:rFonts w:ascii="Helvetica" w:hAnsi="Helvetica" w:cs="ＭＳ Ｐゴシック"/>
          <w:kern w:val="0"/>
          <w:sz w:val="18"/>
          <w:szCs w:val="18"/>
        </w:rPr>
        <w:t>[</w:t>
      </w:r>
      <w:r w:rsidR="009728CB" w:rsidRPr="0033250F">
        <w:rPr>
          <w:rFonts w:ascii="Helvetica" w:eastAsia="ＭＳ Ｐゴシック" w:hAnsi="Helvetica" w:cs="ＭＳ Ｐゴシック"/>
          <w:color w:val="000000" w:themeColor="text1"/>
          <w:kern w:val="0"/>
          <w:sz w:val="18"/>
          <w:szCs w:val="18"/>
        </w:rPr>
        <w:t>Ref.</w:t>
      </w:r>
      <w:r w:rsidR="009728CB">
        <w:rPr>
          <w:rFonts w:ascii="Helvetica" w:eastAsia="ＭＳ Ｐゴシック" w:hAnsi="Helvetica" w:cs="ＭＳ Ｐゴシック"/>
          <w:color w:val="000000" w:themeColor="text1"/>
          <w:kern w:val="0"/>
          <w:sz w:val="18"/>
          <w:szCs w:val="18"/>
        </w:rPr>
        <w:t>21</w:t>
      </w:r>
      <w:r w:rsidR="009728CB" w:rsidRPr="0033250F">
        <w:rPr>
          <w:rFonts w:ascii="Helvetica" w:eastAsia="ＭＳ Ｐゴシック" w:hAnsi="Helvetica" w:cs="ＭＳ Ｐゴシック"/>
          <w:color w:val="000000" w:themeColor="text1"/>
          <w:kern w:val="0"/>
          <w:sz w:val="18"/>
          <w:szCs w:val="18"/>
        </w:rPr>
        <w:t xml:space="preserve"> in the </w:t>
      </w:r>
      <w:proofErr w:type="spellStart"/>
      <w:r w:rsidR="009728CB">
        <w:rPr>
          <w:rFonts w:ascii="Helvetica" w:eastAsia="ＭＳ Ｐゴシック" w:hAnsi="Helvetica" w:cs="ＭＳ Ｐゴシック"/>
          <w:color w:val="000000" w:themeColor="text1"/>
          <w:kern w:val="0"/>
          <w:sz w:val="18"/>
          <w:szCs w:val="18"/>
        </w:rPr>
        <w:t>origoinal</w:t>
      </w:r>
      <w:proofErr w:type="spellEnd"/>
      <w:r w:rsidR="009728CB" w:rsidRPr="0033250F">
        <w:rPr>
          <w:rFonts w:ascii="Helvetica" w:eastAsia="ＭＳ Ｐゴシック" w:hAnsi="Helvetica" w:cs="ＭＳ Ｐゴシック"/>
          <w:color w:val="000000" w:themeColor="text1"/>
          <w:kern w:val="0"/>
          <w:sz w:val="18"/>
          <w:szCs w:val="18"/>
        </w:rPr>
        <w:t xml:space="preserve"> manuscri</w:t>
      </w:r>
      <w:r w:rsidR="009728CB" w:rsidRPr="00BA690D">
        <w:rPr>
          <w:rFonts w:ascii="Helvetica" w:eastAsia="ＭＳ Ｐゴシック" w:hAnsi="Helvetica" w:cs="ＭＳ Ｐゴシック"/>
          <w:color w:val="000000" w:themeColor="text1"/>
          <w:kern w:val="0"/>
          <w:sz w:val="18"/>
          <w:szCs w:val="18"/>
        </w:rPr>
        <w:t>pt</w:t>
      </w:r>
      <w:r w:rsidR="009728CB">
        <w:rPr>
          <w:rFonts w:ascii="Helvetica" w:hAnsi="Helvetica" w:cs="ＭＳ Ｐゴシック"/>
          <w:kern w:val="0"/>
          <w:sz w:val="18"/>
          <w:szCs w:val="18"/>
        </w:rPr>
        <w:t>]</w:t>
      </w:r>
      <w:r w:rsidR="00897340">
        <w:rPr>
          <w:rFonts w:ascii="Helvetica" w:hAnsi="Helvetica" w:cs="ＭＳ Ｐゴシック"/>
          <w:kern w:val="0"/>
          <w:sz w:val="18"/>
          <w:szCs w:val="18"/>
        </w:rPr>
        <w:t xml:space="preserve"> </w:t>
      </w:r>
      <w:r w:rsidR="00FC5850">
        <w:rPr>
          <w:rFonts w:ascii="Helvetica" w:hAnsi="Helvetica" w:cs="ＭＳ Ｐゴシック"/>
          <w:kern w:val="0"/>
          <w:sz w:val="18"/>
          <w:szCs w:val="18"/>
        </w:rPr>
        <w:t xml:space="preserve">has </w:t>
      </w:r>
      <w:r w:rsidR="00897340">
        <w:rPr>
          <w:rFonts w:ascii="Helvetica" w:hAnsi="Helvetica" w:cs="ＭＳ Ｐゴシック"/>
          <w:kern w:val="0"/>
          <w:sz w:val="18"/>
          <w:szCs w:val="18"/>
        </w:rPr>
        <w:t>show</w:t>
      </w:r>
      <w:r w:rsidR="00FC5850">
        <w:rPr>
          <w:rFonts w:ascii="Helvetica" w:hAnsi="Helvetica" w:cs="ＭＳ Ｐゴシック"/>
          <w:kern w:val="0"/>
          <w:sz w:val="18"/>
          <w:szCs w:val="18"/>
        </w:rPr>
        <w:t>n</w:t>
      </w:r>
      <w:r w:rsidR="00897340">
        <w:rPr>
          <w:rFonts w:ascii="Helvetica" w:hAnsi="Helvetica" w:cs="ＭＳ Ｐゴシック"/>
          <w:kern w:val="0"/>
          <w:sz w:val="18"/>
          <w:szCs w:val="18"/>
        </w:rPr>
        <w:t xml:space="preserve"> that </w:t>
      </w:r>
      <w:r w:rsidR="00897340" w:rsidRPr="005F6353">
        <w:rPr>
          <w:rFonts w:ascii="Helvetica" w:hAnsi="Helvetica" w:cs="ＭＳ Ｐゴシック"/>
          <w:kern w:val="0"/>
          <w:sz w:val="18"/>
          <w:szCs w:val="18"/>
        </w:rPr>
        <w:t xml:space="preserve">the </w:t>
      </w:r>
      <w:proofErr w:type="spellStart"/>
      <w:r w:rsidR="00897340" w:rsidRPr="005F6353">
        <w:rPr>
          <w:rFonts w:ascii="Helvetica" w:hAnsi="Helvetica" w:cs="ＭＳ Ｐゴシック"/>
          <w:kern w:val="0"/>
          <w:sz w:val="18"/>
          <w:szCs w:val="18"/>
        </w:rPr>
        <w:t>d</w:t>
      </w:r>
      <w:r w:rsidR="00897340" w:rsidRPr="0078429A">
        <w:rPr>
          <w:rFonts w:ascii="Helvetica" w:hAnsi="Helvetica" w:cs="ＭＳ Ｐゴシック"/>
          <w:i/>
          <w:iCs/>
          <w:kern w:val="0"/>
          <w:sz w:val="18"/>
          <w:szCs w:val="18"/>
        </w:rPr>
        <w:t>V</w:t>
      </w:r>
      <w:proofErr w:type="spellEnd"/>
      <w:r w:rsidR="00897340" w:rsidRPr="005F6353">
        <w:rPr>
          <w:rFonts w:ascii="Helvetica" w:hAnsi="Helvetica" w:cs="ＭＳ Ｐゴシック"/>
          <w:kern w:val="0"/>
          <w:sz w:val="18"/>
          <w:szCs w:val="18"/>
        </w:rPr>
        <w:t>/</w:t>
      </w:r>
      <w:proofErr w:type="spellStart"/>
      <w:r w:rsidR="00897340" w:rsidRPr="005F6353">
        <w:rPr>
          <w:rFonts w:ascii="Helvetica" w:hAnsi="Helvetica" w:cs="ＭＳ Ｐゴシック"/>
          <w:kern w:val="0"/>
          <w:sz w:val="18"/>
          <w:szCs w:val="18"/>
        </w:rPr>
        <w:t>d</w:t>
      </w:r>
      <w:r w:rsidR="00897340" w:rsidRPr="0078429A">
        <w:rPr>
          <w:rFonts w:ascii="Helvetica" w:hAnsi="Helvetica" w:cs="ＭＳ Ｐゴシック"/>
          <w:i/>
          <w:iCs/>
          <w:kern w:val="0"/>
          <w:sz w:val="18"/>
          <w:szCs w:val="18"/>
        </w:rPr>
        <w:t>Q</w:t>
      </w:r>
      <w:proofErr w:type="spellEnd"/>
      <w:r w:rsidR="00897340" w:rsidRPr="005F6353">
        <w:rPr>
          <w:rFonts w:ascii="Helvetica" w:hAnsi="Helvetica" w:cs="ＭＳ Ｐゴシック"/>
          <w:kern w:val="0"/>
          <w:sz w:val="18"/>
          <w:szCs w:val="18"/>
        </w:rPr>
        <w:t xml:space="preserve"> peak in the mi</w:t>
      </w:r>
      <w:r w:rsidR="00897340">
        <w:rPr>
          <w:rFonts w:ascii="Helvetica" w:hAnsi="Helvetica" w:cs="ＭＳ Ｐゴシック"/>
          <w:kern w:val="0"/>
          <w:sz w:val="18"/>
          <w:szCs w:val="18"/>
        </w:rPr>
        <w:t xml:space="preserve">dpoint of </w:t>
      </w:r>
      <w:r w:rsidR="00897340" w:rsidRPr="005F6353">
        <w:rPr>
          <w:rFonts w:ascii="Helvetica" w:hAnsi="Helvetica" w:cs="ＭＳ Ｐゴシック"/>
          <w:kern w:val="0"/>
          <w:sz w:val="18"/>
          <w:szCs w:val="18"/>
        </w:rPr>
        <w:t>discharg</w:t>
      </w:r>
      <w:r w:rsidR="00897340">
        <w:rPr>
          <w:rFonts w:ascii="Helvetica" w:hAnsi="Helvetica" w:cs="ＭＳ Ｐゴシック"/>
          <w:kern w:val="0"/>
          <w:sz w:val="18"/>
          <w:szCs w:val="18"/>
        </w:rPr>
        <w:t>ing</w:t>
      </w:r>
      <w:r w:rsidR="00897340" w:rsidRPr="005F6353">
        <w:rPr>
          <w:rFonts w:ascii="Helvetica" w:hAnsi="Helvetica" w:cs="ＭＳ Ｐゴシック"/>
          <w:kern w:val="0"/>
          <w:sz w:val="18"/>
          <w:szCs w:val="18"/>
        </w:rPr>
        <w:t xml:space="preserve"> </w:t>
      </w:r>
      <w:r w:rsidR="00FC5850">
        <w:rPr>
          <w:rFonts w:ascii="Helvetica" w:hAnsi="Helvetica" w:cs="ＭＳ Ｐゴシック"/>
          <w:kern w:val="0"/>
          <w:sz w:val="18"/>
          <w:szCs w:val="18"/>
        </w:rPr>
        <w:t xml:space="preserve">of </w:t>
      </w:r>
      <w:r w:rsidR="00FC5850">
        <w:rPr>
          <w:rFonts w:ascii="Helvetica" w:hAnsi="Helvetica" w:cs="ＭＳ Ｐゴシック" w:hint="eastAsia"/>
          <w:kern w:val="0"/>
          <w:sz w:val="18"/>
          <w:szCs w:val="18"/>
        </w:rPr>
        <w:t>a</w:t>
      </w:r>
      <w:r w:rsidR="00897340" w:rsidRPr="005F6353">
        <w:rPr>
          <w:rFonts w:ascii="Helvetica" w:hAnsi="Helvetica" w:cs="ＭＳ Ｐゴシック"/>
          <w:kern w:val="0"/>
          <w:sz w:val="18"/>
          <w:szCs w:val="18"/>
        </w:rPr>
        <w:t xml:space="preserve"> </w:t>
      </w:r>
      <w:r w:rsidR="00897340">
        <w:rPr>
          <w:rFonts w:ascii="Helvetica" w:hAnsi="Helvetica" w:cs="ＭＳ Ｐゴシック"/>
          <w:kern w:val="0"/>
          <w:sz w:val="18"/>
          <w:szCs w:val="18"/>
        </w:rPr>
        <w:t>fresh cell</w:t>
      </w:r>
      <w:r w:rsidR="00897340" w:rsidRPr="005F6353">
        <w:rPr>
          <w:rFonts w:ascii="Helvetica" w:hAnsi="Helvetica" w:cs="ＭＳ Ｐゴシック"/>
          <w:kern w:val="0"/>
          <w:sz w:val="18"/>
          <w:szCs w:val="18"/>
        </w:rPr>
        <w:t xml:space="preserve"> </w:t>
      </w:r>
      <w:r w:rsidR="00FC5850" w:rsidRPr="005F6353">
        <w:rPr>
          <w:rFonts w:ascii="Helvetica" w:hAnsi="Helvetica" w:cs="ＭＳ Ｐゴシック"/>
          <w:kern w:val="0"/>
          <w:sz w:val="18"/>
          <w:szCs w:val="18"/>
        </w:rPr>
        <w:t xml:space="preserve">with an NCA-like positive electrode and graphite </w:t>
      </w:r>
      <w:r w:rsidR="00FC5850">
        <w:rPr>
          <w:rFonts w:ascii="Helvetica" w:hAnsi="Helvetica" w:cs="ＭＳ Ｐゴシック"/>
          <w:kern w:val="0"/>
          <w:sz w:val="18"/>
          <w:szCs w:val="18"/>
        </w:rPr>
        <w:t xml:space="preserve">negative electrode corresponds to an overlapping of the peaks from </w:t>
      </w:r>
      <w:r w:rsidR="00897340" w:rsidRPr="005F6353">
        <w:rPr>
          <w:rFonts w:ascii="Helvetica" w:hAnsi="Helvetica" w:cs="ＭＳ Ｐゴシック"/>
          <w:kern w:val="0"/>
          <w:sz w:val="18"/>
          <w:szCs w:val="18"/>
        </w:rPr>
        <w:t xml:space="preserve">the negative electrode </w:t>
      </w:r>
      <w:r w:rsidR="00FC5850">
        <w:rPr>
          <w:rFonts w:ascii="Helvetica" w:hAnsi="Helvetica" w:cs="ＭＳ Ｐゴシック"/>
          <w:kern w:val="0"/>
          <w:sz w:val="18"/>
          <w:szCs w:val="18"/>
        </w:rPr>
        <w:t>(</w:t>
      </w:r>
      <w:r w:rsidR="00897340" w:rsidRPr="005F6353">
        <w:rPr>
          <w:rFonts w:ascii="Helvetica" w:hAnsi="Helvetica" w:cs="ＭＳ Ｐゴシック"/>
          <w:kern w:val="0"/>
          <w:sz w:val="18"/>
          <w:szCs w:val="18"/>
        </w:rPr>
        <w:t>N1</w:t>
      </w:r>
      <w:r w:rsidR="00FC5850">
        <w:rPr>
          <w:rFonts w:ascii="Helvetica" w:hAnsi="Helvetica" w:cs="ＭＳ Ｐゴシック"/>
          <w:kern w:val="0"/>
          <w:sz w:val="18"/>
          <w:szCs w:val="18"/>
        </w:rPr>
        <w:t>) and the</w:t>
      </w:r>
      <w:r w:rsidR="00897340" w:rsidRPr="005F6353">
        <w:rPr>
          <w:rFonts w:ascii="Helvetica" w:hAnsi="Helvetica" w:cs="ＭＳ Ｐゴシック"/>
          <w:kern w:val="0"/>
          <w:sz w:val="18"/>
          <w:szCs w:val="18"/>
        </w:rPr>
        <w:t xml:space="preserve"> positive electrode </w:t>
      </w:r>
      <w:r w:rsidR="00FC5850">
        <w:rPr>
          <w:rFonts w:ascii="Helvetica" w:hAnsi="Helvetica" w:cs="ＭＳ Ｐゴシック"/>
          <w:kern w:val="0"/>
          <w:sz w:val="18"/>
          <w:szCs w:val="18"/>
        </w:rPr>
        <w:t>(</w:t>
      </w:r>
      <w:r w:rsidR="00897340" w:rsidRPr="005F6353">
        <w:rPr>
          <w:rFonts w:ascii="Helvetica" w:hAnsi="Helvetica" w:cs="ＭＳ Ｐゴシック"/>
          <w:kern w:val="0"/>
          <w:sz w:val="18"/>
          <w:szCs w:val="18"/>
        </w:rPr>
        <w:t>P2</w:t>
      </w:r>
      <w:r w:rsidR="00FC5850">
        <w:rPr>
          <w:rFonts w:ascii="Helvetica" w:hAnsi="Helvetica" w:cs="ＭＳ Ｐゴシック"/>
          <w:kern w:val="0"/>
          <w:sz w:val="18"/>
          <w:szCs w:val="18"/>
        </w:rPr>
        <w:t>)</w:t>
      </w:r>
      <w:r w:rsidR="00897340">
        <w:rPr>
          <w:rFonts w:ascii="Helvetica" w:hAnsi="Helvetica" w:cs="ＭＳ Ｐゴシック"/>
          <w:kern w:val="0"/>
          <w:sz w:val="18"/>
          <w:szCs w:val="18"/>
        </w:rPr>
        <w:t>.</w:t>
      </w:r>
      <w:r w:rsidR="00FC5850">
        <w:rPr>
          <w:rFonts w:ascii="Helvetica" w:hAnsi="Helvetica" w:cs="ＭＳ Ｐゴシック"/>
          <w:kern w:val="0"/>
          <w:sz w:val="18"/>
          <w:szCs w:val="18"/>
        </w:rPr>
        <w:t xml:space="preserve"> When the</w:t>
      </w:r>
      <w:r w:rsidR="00FC5850" w:rsidRPr="00FC5850">
        <w:rPr>
          <w:rFonts w:ascii="Helvetica" w:hAnsi="Helvetica" w:cs="ＭＳ Ｐゴシック"/>
          <w:kern w:val="0"/>
          <w:sz w:val="18"/>
          <w:szCs w:val="18"/>
        </w:rPr>
        <w:t xml:space="preserve"> </w:t>
      </w:r>
      <w:r w:rsidR="00FC5850" w:rsidRPr="00DC600C">
        <w:rPr>
          <w:rFonts w:ascii="Helvetica" w:hAnsi="Helvetica" w:cs="ＭＳ Ｐゴシック"/>
          <w:kern w:val="0"/>
          <w:sz w:val="18"/>
          <w:szCs w:val="18"/>
        </w:rPr>
        <w:t xml:space="preserve">lithium </w:t>
      </w:r>
      <w:r w:rsidR="00FC5850">
        <w:rPr>
          <w:rFonts w:ascii="Helvetica" w:hAnsi="Helvetica" w:cs="ＭＳ Ｐゴシック"/>
          <w:kern w:val="0"/>
          <w:sz w:val="18"/>
          <w:szCs w:val="18"/>
        </w:rPr>
        <w:t xml:space="preserve">extracted </w:t>
      </w:r>
      <w:r w:rsidR="00FC5850" w:rsidRPr="00DC600C">
        <w:rPr>
          <w:rFonts w:ascii="Helvetica" w:hAnsi="Helvetica" w:cs="ＭＳ Ｐゴシック"/>
          <w:kern w:val="0"/>
          <w:sz w:val="18"/>
          <w:szCs w:val="18"/>
        </w:rPr>
        <w:t xml:space="preserve">from the positive electrode is consumed for </w:t>
      </w:r>
      <w:r w:rsidR="00FC5850">
        <w:rPr>
          <w:rFonts w:ascii="Helvetica" w:hAnsi="Helvetica" w:cs="ＭＳ Ｐゴシック"/>
          <w:kern w:val="0"/>
          <w:sz w:val="18"/>
          <w:szCs w:val="18"/>
        </w:rPr>
        <w:t xml:space="preserve">the </w:t>
      </w:r>
      <w:r w:rsidR="00FC5850" w:rsidRPr="00DC600C">
        <w:rPr>
          <w:rFonts w:ascii="Helvetica" w:hAnsi="Helvetica" w:cs="ＭＳ Ｐゴシック"/>
          <w:kern w:val="0"/>
          <w:sz w:val="18"/>
          <w:szCs w:val="18"/>
        </w:rPr>
        <w:t>SEI formation and not inserted into the negative electrode,</w:t>
      </w:r>
      <w:r w:rsidR="00FC5850">
        <w:rPr>
          <w:rFonts w:ascii="Helvetica" w:hAnsi="Helvetica" w:cs="ＭＳ Ｐゴシック"/>
          <w:kern w:val="0"/>
          <w:sz w:val="18"/>
          <w:szCs w:val="18"/>
        </w:rPr>
        <w:t xml:space="preserve"> as typically observed for lithium-ion battery degradation known as </w:t>
      </w:r>
      <w:r w:rsidR="00FC5850" w:rsidRPr="00DC600C">
        <w:rPr>
          <w:rFonts w:ascii="Helvetica" w:hAnsi="Helvetica" w:cs="ＭＳ Ｐゴシック"/>
          <w:kern w:val="0"/>
          <w:sz w:val="18"/>
          <w:szCs w:val="18"/>
        </w:rPr>
        <w:t>loss of Li inventory</w:t>
      </w:r>
      <w:r w:rsidR="00FC5850">
        <w:rPr>
          <w:rFonts w:ascii="Helvetica" w:hAnsi="Helvetica" w:cs="ＭＳ Ｐゴシック"/>
          <w:kern w:val="0"/>
          <w:sz w:val="18"/>
          <w:szCs w:val="18"/>
        </w:rPr>
        <w:t xml:space="preserve"> [Ref. </w:t>
      </w:r>
      <w:r w:rsidR="00025CC7">
        <w:rPr>
          <w:rFonts w:ascii="Helvetica" w:eastAsia="ＭＳ Ｐゴシック" w:hAnsi="Helvetica" w:cs="ＭＳ Ｐゴシック"/>
          <w:color w:val="000000" w:themeColor="text1"/>
          <w:kern w:val="0"/>
          <w:sz w:val="18"/>
          <w:szCs w:val="18"/>
        </w:rPr>
        <w:t>38</w:t>
      </w:r>
      <w:r w:rsidR="00025CC7" w:rsidRPr="0033250F">
        <w:rPr>
          <w:rFonts w:ascii="Helvetica" w:eastAsia="ＭＳ Ｐゴシック" w:hAnsi="Helvetica" w:cs="ＭＳ Ｐゴシック"/>
          <w:color w:val="000000" w:themeColor="text1"/>
          <w:kern w:val="0"/>
          <w:sz w:val="18"/>
          <w:szCs w:val="18"/>
        </w:rPr>
        <w:t xml:space="preserve"> in the </w:t>
      </w:r>
      <w:proofErr w:type="spellStart"/>
      <w:r w:rsidR="00025CC7">
        <w:rPr>
          <w:rFonts w:ascii="Helvetica" w:eastAsia="ＭＳ Ｐゴシック" w:hAnsi="Helvetica" w:cs="ＭＳ Ｐゴシック"/>
          <w:color w:val="000000" w:themeColor="text1"/>
          <w:kern w:val="0"/>
          <w:sz w:val="18"/>
          <w:szCs w:val="18"/>
        </w:rPr>
        <w:t>origoinal</w:t>
      </w:r>
      <w:proofErr w:type="spellEnd"/>
      <w:r w:rsidR="00025CC7" w:rsidRPr="0033250F">
        <w:rPr>
          <w:rFonts w:ascii="Helvetica" w:eastAsia="ＭＳ Ｐゴシック" w:hAnsi="Helvetica" w:cs="ＭＳ Ｐゴシック"/>
          <w:color w:val="000000" w:themeColor="text1"/>
          <w:kern w:val="0"/>
          <w:sz w:val="18"/>
          <w:szCs w:val="18"/>
        </w:rPr>
        <w:t xml:space="preserve"> manuscri</w:t>
      </w:r>
      <w:r w:rsidR="00025CC7" w:rsidRPr="00BA690D">
        <w:rPr>
          <w:rFonts w:ascii="Helvetica" w:eastAsia="ＭＳ Ｐゴシック" w:hAnsi="Helvetica" w:cs="ＭＳ Ｐゴシック"/>
          <w:color w:val="000000" w:themeColor="text1"/>
          <w:kern w:val="0"/>
          <w:sz w:val="18"/>
          <w:szCs w:val="18"/>
        </w:rPr>
        <w:t>pt</w:t>
      </w:r>
      <w:r w:rsidR="00FC5850">
        <w:rPr>
          <w:rFonts w:ascii="Helvetica" w:hAnsi="Helvetica" w:cs="ＭＳ Ｐゴシック"/>
          <w:kern w:val="0"/>
          <w:sz w:val="18"/>
          <w:szCs w:val="18"/>
        </w:rPr>
        <w:t>]</w:t>
      </w:r>
      <w:r w:rsidR="00FC5850" w:rsidRPr="00DC600C">
        <w:rPr>
          <w:rFonts w:ascii="Helvetica" w:hAnsi="Helvetica" w:cs="ＭＳ Ｐゴシック"/>
          <w:kern w:val="0"/>
          <w:sz w:val="18"/>
          <w:szCs w:val="18"/>
        </w:rPr>
        <w:t>,</w:t>
      </w:r>
      <w:r w:rsidR="00FC5850">
        <w:rPr>
          <w:rFonts w:ascii="Helvetica" w:hAnsi="Helvetica" w:cs="ＭＳ Ｐゴシック"/>
          <w:kern w:val="0"/>
          <w:sz w:val="18"/>
          <w:szCs w:val="18"/>
        </w:rPr>
        <w:t xml:space="preserve"> the state-of-charge positions of the</w:t>
      </w:r>
      <w:r w:rsidR="00FC5850" w:rsidRPr="00DC600C">
        <w:rPr>
          <w:rFonts w:ascii="Helvetica" w:hAnsi="Helvetica" w:cs="ＭＳ Ｐゴシック"/>
          <w:kern w:val="0"/>
          <w:sz w:val="18"/>
          <w:szCs w:val="18"/>
        </w:rPr>
        <w:t xml:space="preserve"> positive and negative electrode</w:t>
      </w:r>
      <w:r w:rsidR="00FC5850">
        <w:rPr>
          <w:rFonts w:ascii="Helvetica" w:hAnsi="Helvetica" w:cs="ＭＳ Ｐゴシック"/>
          <w:kern w:val="0"/>
          <w:sz w:val="18"/>
          <w:szCs w:val="18"/>
        </w:rPr>
        <w:t>s relatively shift</w:t>
      </w:r>
      <w:r w:rsidR="00B7281A">
        <w:rPr>
          <w:rFonts w:ascii="Helvetica" w:hAnsi="Helvetica" w:cs="ＭＳ Ｐゴシック"/>
          <w:kern w:val="0"/>
          <w:sz w:val="18"/>
          <w:szCs w:val="18"/>
        </w:rPr>
        <w:t xml:space="preserve"> and,</w:t>
      </w:r>
      <w:r w:rsidR="00FC5850">
        <w:rPr>
          <w:rFonts w:ascii="Helvetica" w:hAnsi="Helvetica" w:cs="ＭＳ Ｐゴシック"/>
          <w:kern w:val="0"/>
          <w:sz w:val="18"/>
          <w:szCs w:val="18"/>
        </w:rPr>
        <w:t xml:space="preserve"> </w:t>
      </w:r>
      <w:r w:rsidR="00B7281A">
        <w:rPr>
          <w:rFonts w:ascii="Helvetica" w:hAnsi="Helvetica" w:cs="ＭＳ Ｐゴシック"/>
          <w:kern w:val="0"/>
          <w:sz w:val="18"/>
          <w:szCs w:val="18"/>
        </w:rPr>
        <w:t>a</w:t>
      </w:r>
      <w:r w:rsidR="00FC5850">
        <w:rPr>
          <w:rFonts w:ascii="Helvetica" w:hAnsi="Helvetica" w:cs="ＭＳ Ｐゴシック"/>
          <w:kern w:val="0"/>
          <w:sz w:val="18"/>
          <w:szCs w:val="18"/>
        </w:rPr>
        <w:t xml:space="preserve">s a result, </w:t>
      </w:r>
      <w:r w:rsidR="00DC600C" w:rsidRPr="00DC600C">
        <w:rPr>
          <w:rFonts w:ascii="Helvetica" w:hAnsi="Helvetica" w:cs="ＭＳ Ｐゴシック"/>
          <w:kern w:val="0"/>
          <w:sz w:val="18"/>
          <w:szCs w:val="18"/>
        </w:rPr>
        <w:t xml:space="preserve">the position of the peak P2 </w:t>
      </w:r>
      <w:r w:rsidR="00B7281A">
        <w:rPr>
          <w:rFonts w:ascii="Helvetica" w:hAnsi="Helvetica" w:cs="ＭＳ Ｐゴシック"/>
          <w:kern w:val="0"/>
          <w:sz w:val="18"/>
          <w:szCs w:val="18"/>
        </w:rPr>
        <w:t>remains</w:t>
      </w:r>
      <w:r w:rsidR="00FC5850">
        <w:rPr>
          <w:rFonts w:ascii="Helvetica" w:hAnsi="Helvetica" w:cs="ＭＳ Ｐゴシック"/>
          <w:kern w:val="0"/>
          <w:sz w:val="18"/>
          <w:szCs w:val="18"/>
        </w:rPr>
        <w:t xml:space="preserve"> while </w:t>
      </w:r>
      <w:r w:rsidR="00DC600C" w:rsidRPr="00DC600C">
        <w:rPr>
          <w:rFonts w:ascii="Helvetica" w:hAnsi="Helvetica" w:cs="ＭＳ Ｐゴシック"/>
          <w:kern w:val="0"/>
          <w:sz w:val="18"/>
          <w:szCs w:val="18"/>
        </w:rPr>
        <w:t>the peak N1 shifts to</w:t>
      </w:r>
      <w:r w:rsidR="00B7281A">
        <w:rPr>
          <w:rFonts w:ascii="Helvetica" w:hAnsi="Helvetica" w:cs="ＭＳ Ｐゴシック"/>
          <w:kern w:val="0"/>
          <w:sz w:val="18"/>
          <w:szCs w:val="18"/>
        </w:rPr>
        <w:t xml:space="preserve"> the left-hand side (high state-of-charge side)</w:t>
      </w:r>
      <w:r w:rsidR="00DC600C" w:rsidRPr="00DC600C">
        <w:rPr>
          <w:rFonts w:ascii="Helvetica" w:hAnsi="Helvetica" w:cs="ＭＳ Ｐゴシック"/>
          <w:kern w:val="0"/>
          <w:sz w:val="18"/>
          <w:szCs w:val="18"/>
        </w:rPr>
        <w:t xml:space="preserve"> </w:t>
      </w:r>
      <w:r w:rsidR="00B7281A">
        <w:rPr>
          <w:rFonts w:ascii="Helvetica" w:hAnsi="Helvetica" w:cs="ＭＳ Ｐゴシック"/>
          <w:kern w:val="0"/>
          <w:sz w:val="18"/>
          <w:szCs w:val="18"/>
        </w:rPr>
        <w:t>i</w:t>
      </w:r>
      <w:r w:rsidR="00DC600C" w:rsidRPr="00DC600C">
        <w:rPr>
          <w:rFonts w:ascii="Helvetica" w:hAnsi="Helvetica" w:cs="ＭＳ Ｐゴシック"/>
          <w:kern w:val="0"/>
          <w:sz w:val="18"/>
          <w:szCs w:val="18"/>
        </w:rPr>
        <w:t xml:space="preserve">n the </w:t>
      </w:r>
      <w:proofErr w:type="spellStart"/>
      <w:r w:rsidR="00DC600C" w:rsidRPr="00DC600C">
        <w:rPr>
          <w:rFonts w:ascii="Helvetica" w:hAnsi="Helvetica" w:cs="ＭＳ Ｐゴシック"/>
          <w:kern w:val="0"/>
          <w:sz w:val="18"/>
          <w:szCs w:val="18"/>
        </w:rPr>
        <w:t>d</w:t>
      </w:r>
      <w:r w:rsidR="00DC600C" w:rsidRPr="00DC600C">
        <w:rPr>
          <w:rFonts w:ascii="Helvetica" w:hAnsi="Helvetica" w:cs="ＭＳ Ｐゴシック"/>
          <w:i/>
          <w:iCs/>
          <w:kern w:val="0"/>
          <w:sz w:val="18"/>
          <w:szCs w:val="18"/>
        </w:rPr>
        <w:t>V</w:t>
      </w:r>
      <w:proofErr w:type="spellEnd"/>
      <w:r w:rsidR="00DC600C" w:rsidRPr="00DC600C">
        <w:rPr>
          <w:rFonts w:ascii="Helvetica" w:hAnsi="Helvetica" w:cs="ＭＳ Ｐゴシック"/>
          <w:kern w:val="0"/>
          <w:sz w:val="18"/>
          <w:szCs w:val="18"/>
        </w:rPr>
        <w:t>/</w:t>
      </w:r>
      <w:proofErr w:type="spellStart"/>
      <w:r w:rsidR="00DC600C" w:rsidRPr="00DC600C">
        <w:rPr>
          <w:rFonts w:ascii="Helvetica" w:hAnsi="Helvetica" w:cs="ＭＳ Ｐゴシック"/>
          <w:kern w:val="0"/>
          <w:sz w:val="18"/>
          <w:szCs w:val="18"/>
        </w:rPr>
        <w:t>d</w:t>
      </w:r>
      <w:r w:rsidR="00DC600C" w:rsidRPr="00DC600C">
        <w:rPr>
          <w:rFonts w:ascii="Helvetica" w:hAnsi="Helvetica" w:cs="ＭＳ Ｐゴシック"/>
          <w:i/>
          <w:iCs/>
          <w:kern w:val="0"/>
          <w:sz w:val="18"/>
          <w:szCs w:val="18"/>
        </w:rPr>
        <w:t>Q</w:t>
      </w:r>
      <w:proofErr w:type="spellEnd"/>
      <w:r w:rsidR="00DC600C" w:rsidRPr="00DC600C">
        <w:rPr>
          <w:rFonts w:ascii="Helvetica" w:hAnsi="Helvetica" w:cs="ＭＳ Ｐゴシック"/>
          <w:kern w:val="0"/>
          <w:sz w:val="18"/>
          <w:szCs w:val="18"/>
        </w:rPr>
        <w:t xml:space="preserve"> </w:t>
      </w:r>
      <w:r w:rsidR="00B7281A">
        <w:rPr>
          <w:rFonts w:ascii="Helvetica" w:hAnsi="Helvetica" w:cs="ＭＳ Ｐゴシック"/>
          <w:kern w:val="0"/>
          <w:sz w:val="18"/>
          <w:szCs w:val="18"/>
        </w:rPr>
        <w:t>plot</w:t>
      </w:r>
      <w:r w:rsidR="00DC600C">
        <w:rPr>
          <w:rFonts w:ascii="Helvetica" w:hAnsi="Helvetica" w:cs="ＭＳ Ｐゴシック"/>
          <w:kern w:val="0"/>
          <w:sz w:val="18"/>
          <w:szCs w:val="18"/>
        </w:rPr>
        <w:t xml:space="preserve">. </w:t>
      </w:r>
      <w:r w:rsidR="00B7281A">
        <w:rPr>
          <w:rFonts w:ascii="Helvetica" w:hAnsi="Helvetica" w:cs="ＭＳ Ｐゴシック"/>
          <w:kern w:val="0"/>
          <w:sz w:val="18"/>
          <w:szCs w:val="18"/>
        </w:rPr>
        <w:t>T</w:t>
      </w:r>
      <w:r w:rsidR="00B7281A" w:rsidRPr="00DC600C">
        <w:rPr>
          <w:rFonts w:ascii="Helvetica" w:hAnsi="Helvetica" w:cs="ＭＳ Ｐゴシック"/>
          <w:kern w:val="0"/>
          <w:sz w:val="18"/>
          <w:szCs w:val="18"/>
        </w:rPr>
        <w:t>he cell</w:t>
      </w:r>
      <w:r w:rsidR="00B7281A">
        <w:rPr>
          <w:rFonts w:ascii="Helvetica" w:hAnsi="Helvetica" w:cs="ＭＳ Ｐゴシック"/>
          <w:kern w:val="0"/>
          <w:sz w:val="18"/>
          <w:szCs w:val="18"/>
        </w:rPr>
        <w:t>s</w:t>
      </w:r>
      <w:r w:rsidR="00B7281A" w:rsidRPr="00DC600C">
        <w:rPr>
          <w:rFonts w:ascii="Helvetica" w:hAnsi="Helvetica" w:cs="ＭＳ Ｐゴシック"/>
          <w:kern w:val="0"/>
          <w:sz w:val="18"/>
          <w:szCs w:val="18"/>
        </w:rPr>
        <w:t xml:space="preserve"> in </w:t>
      </w:r>
      <w:r w:rsidR="00B7281A">
        <w:rPr>
          <w:rFonts w:ascii="Helvetica" w:hAnsi="Helvetica" w:cs="ＭＳ Ｐゴシック"/>
          <w:kern w:val="0"/>
          <w:sz w:val="18"/>
          <w:szCs w:val="18"/>
        </w:rPr>
        <w:t>our</w:t>
      </w:r>
      <w:r w:rsidR="00B7281A" w:rsidRPr="00DC600C">
        <w:rPr>
          <w:rFonts w:ascii="Helvetica" w:hAnsi="Helvetica" w:cs="ＭＳ Ｐゴシック"/>
          <w:kern w:val="0"/>
          <w:sz w:val="18"/>
          <w:szCs w:val="18"/>
        </w:rPr>
        <w:t xml:space="preserve"> study are</w:t>
      </w:r>
      <w:r w:rsidR="00B7281A">
        <w:rPr>
          <w:rFonts w:ascii="Helvetica" w:hAnsi="Helvetica" w:cs="ＭＳ Ｐゴシック"/>
          <w:kern w:val="0"/>
          <w:sz w:val="18"/>
          <w:szCs w:val="18"/>
        </w:rPr>
        <w:t xml:space="preserve"> also suffered from this </w:t>
      </w:r>
      <w:r w:rsidR="00B7281A" w:rsidRPr="00DC600C">
        <w:rPr>
          <w:rFonts w:ascii="Helvetica" w:hAnsi="Helvetica" w:cs="ＭＳ Ｐゴシック"/>
          <w:kern w:val="0"/>
          <w:sz w:val="18"/>
          <w:szCs w:val="18"/>
        </w:rPr>
        <w:t>loss of Li inventory</w:t>
      </w:r>
      <w:r w:rsidR="00B7281A">
        <w:rPr>
          <w:rFonts w:ascii="Helvetica" w:hAnsi="Helvetica" w:cs="ＭＳ Ｐゴシック"/>
          <w:kern w:val="0"/>
          <w:sz w:val="18"/>
          <w:szCs w:val="18"/>
        </w:rPr>
        <w:t xml:space="preserve">, which is clarified </w:t>
      </w:r>
      <w:r w:rsidR="00DC600C" w:rsidRPr="00DC600C">
        <w:rPr>
          <w:rFonts w:ascii="Helvetica" w:hAnsi="Helvetica" w:cs="ＭＳ Ｐゴシック"/>
          <w:kern w:val="0"/>
          <w:sz w:val="18"/>
          <w:szCs w:val="18"/>
        </w:rPr>
        <w:t xml:space="preserve">by the state analysis based on </w:t>
      </w:r>
      <w:r w:rsidR="00B7281A">
        <w:rPr>
          <w:rFonts w:ascii="Helvetica" w:hAnsi="Helvetica" w:cs="ＭＳ Ｐゴシック"/>
          <w:kern w:val="0"/>
          <w:sz w:val="18"/>
          <w:szCs w:val="18"/>
        </w:rPr>
        <w:t xml:space="preserve">the </w:t>
      </w:r>
      <w:r w:rsidR="00DC600C" w:rsidRPr="00DC600C">
        <w:rPr>
          <w:rFonts w:ascii="Helvetica" w:hAnsi="Helvetica" w:cs="ＭＳ Ｐゴシック"/>
          <w:kern w:val="0"/>
          <w:sz w:val="18"/>
          <w:szCs w:val="18"/>
        </w:rPr>
        <w:t>capacit</w:t>
      </w:r>
      <w:r w:rsidR="00DC600C">
        <w:rPr>
          <w:rFonts w:ascii="Helvetica" w:hAnsi="Helvetica" w:cs="ＭＳ Ｐゴシック"/>
          <w:kern w:val="0"/>
          <w:sz w:val="18"/>
          <w:szCs w:val="18"/>
        </w:rPr>
        <w:t>y</w:t>
      </w:r>
      <w:r w:rsidR="00DC600C" w:rsidRPr="00DC600C">
        <w:rPr>
          <w:rFonts w:ascii="Helvetica" w:hAnsi="Helvetica" w:cs="ＭＳ Ｐゴシック"/>
          <w:kern w:val="0"/>
          <w:sz w:val="18"/>
          <w:szCs w:val="18"/>
        </w:rPr>
        <w:t xml:space="preserve"> decreas</w:t>
      </w:r>
      <w:r w:rsidR="00B7281A">
        <w:rPr>
          <w:rFonts w:ascii="Helvetica" w:hAnsi="Helvetica" w:cs="ＭＳ Ｐゴシック"/>
          <w:kern w:val="0"/>
          <w:sz w:val="18"/>
          <w:szCs w:val="18"/>
        </w:rPr>
        <w:t>e</w:t>
      </w:r>
      <w:r w:rsidR="00DC600C" w:rsidRPr="00DC600C">
        <w:rPr>
          <w:rFonts w:ascii="Helvetica" w:hAnsi="Helvetica" w:cs="ＭＳ Ｐゴシック"/>
          <w:kern w:val="0"/>
          <w:sz w:val="18"/>
          <w:szCs w:val="18"/>
        </w:rPr>
        <w:t>, impedance</w:t>
      </w:r>
      <w:r w:rsidR="00DC600C">
        <w:rPr>
          <w:rFonts w:ascii="Helvetica" w:hAnsi="Helvetica" w:cs="ＭＳ Ｐゴシック"/>
          <w:kern w:val="0"/>
          <w:sz w:val="18"/>
          <w:szCs w:val="18"/>
        </w:rPr>
        <w:t xml:space="preserve"> measurements</w:t>
      </w:r>
      <w:r w:rsidR="00DC600C" w:rsidRPr="00DC600C">
        <w:rPr>
          <w:rFonts w:ascii="Helvetica" w:hAnsi="Helvetica" w:cs="ＭＳ Ｐゴシック"/>
          <w:kern w:val="0"/>
          <w:sz w:val="18"/>
          <w:szCs w:val="18"/>
        </w:rPr>
        <w:t xml:space="preserve">, and </w:t>
      </w:r>
      <w:r w:rsidR="00B7281A">
        <w:rPr>
          <w:rFonts w:ascii="Helvetica" w:hAnsi="Helvetica" w:cs="ＭＳ Ｐゴシック"/>
          <w:kern w:val="0"/>
          <w:sz w:val="18"/>
          <w:szCs w:val="18"/>
        </w:rPr>
        <w:t>o</w:t>
      </w:r>
      <w:r w:rsidR="00DC600C" w:rsidRPr="00DC600C">
        <w:rPr>
          <w:rFonts w:ascii="Helvetica" w:hAnsi="Helvetica" w:cs="ＭＳ Ｐゴシック"/>
          <w:kern w:val="0"/>
          <w:sz w:val="18"/>
          <w:szCs w:val="18"/>
        </w:rPr>
        <w:t>p</w:t>
      </w:r>
      <w:r w:rsidR="00DC600C">
        <w:rPr>
          <w:rFonts w:ascii="Helvetica" w:hAnsi="Helvetica" w:cs="ＭＳ Ｐゴシック"/>
          <w:kern w:val="0"/>
          <w:sz w:val="18"/>
          <w:szCs w:val="18"/>
        </w:rPr>
        <w:t>erando neutron diffraction measurements</w:t>
      </w:r>
      <w:r w:rsidR="00DC600C" w:rsidRPr="00DC600C">
        <w:rPr>
          <w:rFonts w:ascii="Helvetica" w:hAnsi="Helvetica" w:cs="ＭＳ Ｐゴシック"/>
          <w:kern w:val="0"/>
          <w:sz w:val="18"/>
          <w:szCs w:val="18"/>
        </w:rPr>
        <w:t>.</w:t>
      </w:r>
    </w:p>
    <w:p w14:paraId="594B1A21" w14:textId="77777777" w:rsidR="002D6B25" w:rsidRPr="003B040E" w:rsidRDefault="002D6B25" w:rsidP="005C49E3">
      <w:pPr>
        <w:widowControl/>
        <w:rPr>
          <w:rFonts w:eastAsiaTheme="minorHAnsi" w:cs="ＭＳ Ｐゴシック"/>
          <w:kern w:val="0"/>
          <w:szCs w:val="21"/>
        </w:rPr>
      </w:pPr>
    </w:p>
    <w:p w14:paraId="143C9BB1" w14:textId="77777777" w:rsidR="00614605" w:rsidRPr="007764BC" w:rsidRDefault="00614605" w:rsidP="005C49E3"/>
    <w:p w14:paraId="742D90F1" w14:textId="77777777" w:rsidR="00E843D5" w:rsidRPr="00E843D5" w:rsidRDefault="00E843D5" w:rsidP="005C49E3">
      <w:pPr>
        <w:widowControl/>
        <w:rPr>
          <w:rFonts w:ascii="Helvetica" w:eastAsia="ＭＳ Ｐゴシック" w:hAnsi="Helvetica" w:cs="ＭＳ Ｐゴシック"/>
          <w:i/>
          <w:iCs/>
          <w:kern w:val="0"/>
          <w:sz w:val="18"/>
          <w:szCs w:val="18"/>
        </w:rPr>
      </w:pPr>
      <w:r w:rsidRPr="00E843D5">
        <w:rPr>
          <w:rFonts w:ascii="Helvetica" w:eastAsia="ＭＳ Ｐゴシック" w:hAnsi="Helvetica" w:cs="ＭＳ Ｐゴシック"/>
          <w:i/>
          <w:iCs/>
          <w:kern w:val="0"/>
          <w:sz w:val="18"/>
          <w:szCs w:val="18"/>
        </w:rPr>
        <w:t>Referee: 2</w:t>
      </w:r>
      <w:r w:rsidRPr="00E843D5">
        <w:rPr>
          <w:rFonts w:ascii="Helvetica" w:eastAsia="ＭＳ Ｐゴシック" w:hAnsi="Helvetica" w:cs="ＭＳ Ｐゴシック"/>
          <w:i/>
          <w:iCs/>
          <w:kern w:val="0"/>
          <w:sz w:val="18"/>
          <w:szCs w:val="18"/>
        </w:rPr>
        <w:br/>
        <w:t>Comments to the Author</w:t>
      </w:r>
      <w:r w:rsidRPr="00E843D5">
        <w:rPr>
          <w:rFonts w:ascii="Helvetica" w:eastAsia="ＭＳ Ｐゴシック" w:hAnsi="Helvetica" w:cs="ＭＳ Ｐゴシック"/>
          <w:i/>
          <w:iCs/>
          <w:kern w:val="0"/>
          <w:sz w:val="18"/>
          <w:szCs w:val="18"/>
        </w:rPr>
        <w:br/>
        <w:t>The work analyzes the stability of commercial LIB cells operated under different conditions. For this purpose, the authors employ operando neutron diffraction on commercial cells, impedance analysis and (some) post mortem analysis. The work is very interesting and utilizes state-of-the-art characterization methods. The manuscript was already substantially revised after previous review and shows a high quality at this point.</w:t>
      </w:r>
      <w:r w:rsidRPr="0045723B">
        <w:rPr>
          <w:rFonts w:ascii="Helvetica" w:eastAsia="ＭＳ Ｐゴシック" w:hAnsi="Helvetica" w:cs="ＭＳ Ｐゴシック"/>
          <w:i/>
          <w:iCs/>
          <w:kern w:val="0"/>
          <w:sz w:val="18"/>
          <w:szCs w:val="18"/>
        </w:rPr>
        <w:t xml:space="preserve"> </w:t>
      </w:r>
      <w:r w:rsidRPr="00E843D5">
        <w:rPr>
          <w:rFonts w:ascii="Helvetica" w:eastAsia="ＭＳ Ｐゴシック" w:hAnsi="Helvetica" w:cs="ＭＳ Ｐゴシック"/>
          <w:i/>
          <w:iCs/>
          <w:kern w:val="0"/>
          <w:sz w:val="18"/>
          <w:szCs w:val="18"/>
        </w:rPr>
        <w:t>I agree with previous reviewers that there is still some follow-up needed on the post-mortem structural analysis of the "film" on the cathode that is responsible for degradation. However, this can be part of a follow-up work. </w:t>
      </w:r>
      <w:r w:rsidRPr="00E843D5">
        <w:rPr>
          <w:rFonts w:ascii="Helvetica" w:eastAsia="ＭＳ Ｐゴシック" w:hAnsi="Helvetica" w:cs="ＭＳ Ｐゴシック"/>
          <w:i/>
          <w:iCs/>
          <w:kern w:val="0"/>
          <w:sz w:val="18"/>
          <w:szCs w:val="18"/>
        </w:rPr>
        <w:br/>
        <w:t>Therefore, I recommend publication in the present state.</w:t>
      </w:r>
    </w:p>
    <w:p w14:paraId="131E5DDF" w14:textId="77777777" w:rsidR="00E843D5" w:rsidRDefault="00E843D5" w:rsidP="005C49E3"/>
    <w:p w14:paraId="0BDA1E11" w14:textId="4AAE48C7" w:rsidR="002D6B25" w:rsidRPr="00892290" w:rsidRDefault="002E0F2F" w:rsidP="008A4DFC">
      <w:pPr>
        <w:widowControl/>
      </w:pPr>
      <w:r w:rsidRPr="002E0F2F">
        <w:rPr>
          <w:rFonts w:ascii="Helvetica" w:eastAsia="ＭＳ Ｐゴシック" w:hAnsi="Helvetica" w:cs="ＭＳ Ｐゴシック"/>
          <w:color w:val="000000" w:themeColor="text1"/>
          <w:kern w:val="0"/>
          <w:sz w:val="18"/>
          <w:szCs w:val="18"/>
        </w:rPr>
        <w:t>Thank you very much for your careful review and comments on our paper</w:t>
      </w:r>
      <w:r>
        <w:rPr>
          <w:rFonts w:ascii="Helvetica" w:eastAsia="ＭＳ Ｐゴシック" w:hAnsi="Helvetica" w:cs="ＭＳ Ｐゴシック"/>
          <w:color w:val="000000" w:themeColor="text1"/>
          <w:kern w:val="0"/>
          <w:sz w:val="18"/>
          <w:szCs w:val="18"/>
        </w:rPr>
        <w:t>.</w:t>
      </w:r>
      <w:r w:rsidR="00892290" w:rsidRPr="0002046E">
        <w:rPr>
          <w:rFonts w:ascii="Helvetica" w:eastAsia="ＭＳ Ｐゴシック" w:hAnsi="Helvetica" w:cs="ＭＳ Ｐゴシック"/>
          <w:color w:val="000000" w:themeColor="text1"/>
          <w:kern w:val="0"/>
          <w:sz w:val="18"/>
          <w:szCs w:val="18"/>
        </w:rPr>
        <w:t xml:space="preserve"> </w:t>
      </w:r>
      <w:r w:rsidRPr="002E0F2F">
        <w:rPr>
          <w:rFonts w:ascii="Helvetica" w:eastAsia="ＭＳ Ｐゴシック" w:hAnsi="Helvetica" w:cs="ＭＳ Ｐゴシック"/>
          <w:color w:val="000000" w:themeColor="text1"/>
          <w:kern w:val="0"/>
          <w:sz w:val="18"/>
          <w:szCs w:val="18"/>
        </w:rPr>
        <w:t>As you suggested</w:t>
      </w:r>
      <w:r w:rsidR="008A4DFC">
        <w:rPr>
          <w:rFonts w:ascii="Helvetica" w:eastAsia="ＭＳ Ｐゴシック" w:hAnsi="Helvetica" w:cs="ＭＳ Ｐゴシック"/>
          <w:color w:val="000000" w:themeColor="text1"/>
          <w:kern w:val="0"/>
          <w:sz w:val="18"/>
          <w:szCs w:val="18"/>
        </w:rPr>
        <w:t>,</w:t>
      </w:r>
      <w:r w:rsidRPr="002E0F2F">
        <w:rPr>
          <w:rFonts w:ascii="Helvetica" w:eastAsia="ＭＳ Ｐゴシック" w:hAnsi="Helvetica" w:cs="ＭＳ Ｐゴシック"/>
          <w:color w:val="000000" w:themeColor="text1"/>
          <w:kern w:val="0"/>
          <w:sz w:val="18"/>
          <w:szCs w:val="18"/>
        </w:rPr>
        <w:t xml:space="preserve"> we intend to clarify the </w:t>
      </w:r>
      <w:r>
        <w:rPr>
          <w:rFonts w:ascii="Helvetica" w:eastAsia="ＭＳ Ｐゴシック" w:hAnsi="Helvetica" w:cs="ＭＳ Ｐゴシック"/>
          <w:color w:val="000000" w:themeColor="text1"/>
          <w:kern w:val="0"/>
          <w:sz w:val="18"/>
          <w:szCs w:val="18"/>
        </w:rPr>
        <w:t xml:space="preserve">film </w:t>
      </w:r>
      <w:r w:rsidRPr="002E0F2F">
        <w:rPr>
          <w:rFonts w:ascii="Helvetica" w:eastAsia="ＭＳ Ｐゴシック" w:hAnsi="Helvetica" w:cs="ＭＳ Ｐゴシック"/>
          <w:color w:val="000000" w:themeColor="text1"/>
          <w:kern w:val="0"/>
          <w:sz w:val="18"/>
          <w:szCs w:val="18"/>
        </w:rPr>
        <w:t xml:space="preserve">formation mechanism of the positive electrode during Floating-cycling by exploring a method of </w:t>
      </w:r>
      <w:r w:rsidR="008A4DFC">
        <w:rPr>
          <w:rFonts w:ascii="Helvetica" w:eastAsia="ＭＳ Ｐゴシック" w:hAnsi="Helvetica" w:cs="ＭＳ Ｐゴシック"/>
          <w:color w:val="000000" w:themeColor="text1"/>
          <w:kern w:val="0"/>
          <w:sz w:val="18"/>
          <w:szCs w:val="18"/>
        </w:rPr>
        <w:t xml:space="preserve">disassembling </w:t>
      </w:r>
      <w:r w:rsidR="008A4DFC" w:rsidRPr="002E0F2F">
        <w:rPr>
          <w:rFonts w:ascii="Helvetica" w:eastAsia="ＭＳ Ｐゴシック" w:hAnsi="Helvetica" w:cs="ＭＳ Ｐゴシック"/>
          <w:color w:val="000000" w:themeColor="text1"/>
          <w:kern w:val="0"/>
          <w:sz w:val="18"/>
          <w:szCs w:val="18"/>
        </w:rPr>
        <w:t xml:space="preserve">that </w:t>
      </w:r>
      <w:r w:rsidR="008A4DFC">
        <w:rPr>
          <w:rFonts w:ascii="Helvetica" w:eastAsia="ＭＳ Ｐゴシック" w:hAnsi="Helvetica" w:cs="ＭＳ Ｐゴシック"/>
          <w:color w:val="000000" w:themeColor="text1"/>
          <w:kern w:val="0"/>
          <w:sz w:val="18"/>
          <w:szCs w:val="18"/>
        </w:rPr>
        <w:t xml:space="preserve">better </w:t>
      </w:r>
      <w:r w:rsidR="008A4DFC" w:rsidRPr="002E0F2F">
        <w:rPr>
          <w:rFonts w:ascii="Helvetica" w:eastAsia="ＭＳ Ｐゴシック" w:hAnsi="Helvetica" w:cs="ＭＳ Ｐゴシック"/>
          <w:color w:val="000000" w:themeColor="text1"/>
          <w:kern w:val="0"/>
          <w:sz w:val="18"/>
          <w:szCs w:val="18"/>
        </w:rPr>
        <w:t xml:space="preserve">preserves the state </w:t>
      </w:r>
      <w:r w:rsidR="008A4DFC">
        <w:rPr>
          <w:rFonts w:ascii="Helvetica" w:eastAsia="ＭＳ Ｐゴシック" w:hAnsi="Helvetica" w:cs="ＭＳ Ｐゴシック"/>
          <w:color w:val="000000" w:themeColor="text1"/>
          <w:kern w:val="0"/>
          <w:sz w:val="18"/>
          <w:szCs w:val="18"/>
        </w:rPr>
        <w:t xml:space="preserve">of electrode and by examining a model experiment to reproduce the film formation in a more sophisticated manner. Thank you again for your reviewing. </w:t>
      </w:r>
    </w:p>
    <w:sectPr w:rsidR="002D6B25" w:rsidRPr="00892290" w:rsidSect="007E7C85">
      <w:pgSz w:w="11900" w:h="16840"/>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elvetica">
    <w:panose1 w:val="00000000000000000000"/>
    <w:charset w:val="00"/>
    <w:family w:val="auto"/>
    <w:pitch w:val="variable"/>
    <w:sig w:usb0="E00002FF" w:usb1="5000785B" w:usb2="00000000" w:usb3="00000000" w:csb0="0000019F" w:csb1="00000000"/>
  </w:font>
  <w:font w:name="ＭＳ Ｐゴシック">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4474D"/>
    <w:multiLevelType w:val="multilevel"/>
    <w:tmpl w:val="0409001D"/>
    <w:styleLink w:val="1"/>
    <w:lvl w:ilvl="0">
      <w:start w:val="1"/>
      <w:numFmt w:val="decimal"/>
      <w:lvlText w:val="%1"/>
      <w:lvlJc w:val="left"/>
      <w:pPr>
        <w:ind w:left="425" w:hanging="425"/>
      </w:pPr>
      <w:rPr>
        <w:rFonts w:ascii="Times New Roman" w:eastAsia="Times New Roman" w:hAnsi="Times New Roman"/>
        <w:b/>
        <w:sz w:val="24"/>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2135632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3D5"/>
    <w:rsid w:val="00025CC7"/>
    <w:rsid w:val="000300A4"/>
    <w:rsid w:val="0003144A"/>
    <w:rsid w:val="00036E9A"/>
    <w:rsid w:val="00044972"/>
    <w:rsid w:val="00044EE6"/>
    <w:rsid w:val="000604F8"/>
    <w:rsid w:val="000616CA"/>
    <w:rsid w:val="00064F6D"/>
    <w:rsid w:val="00070305"/>
    <w:rsid w:val="000753CC"/>
    <w:rsid w:val="00084864"/>
    <w:rsid w:val="000A40B8"/>
    <w:rsid w:val="000A6500"/>
    <w:rsid w:val="000A6A10"/>
    <w:rsid w:val="000B0515"/>
    <w:rsid w:val="000D6940"/>
    <w:rsid w:val="000E377A"/>
    <w:rsid w:val="000F2541"/>
    <w:rsid w:val="000F3BFA"/>
    <w:rsid w:val="00101675"/>
    <w:rsid w:val="001045F1"/>
    <w:rsid w:val="001074BF"/>
    <w:rsid w:val="00110F9A"/>
    <w:rsid w:val="00113C36"/>
    <w:rsid w:val="00121335"/>
    <w:rsid w:val="001311E3"/>
    <w:rsid w:val="00131731"/>
    <w:rsid w:val="00133A48"/>
    <w:rsid w:val="00144966"/>
    <w:rsid w:val="0016477F"/>
    <w:rsid w:val="00194F38"/>
    <w:rsid w:val="001A1DC5"/>
    <w:rsid w:val="001A2A95"/>
    <w:rsid w:val="001A6B1A"/>
    <w:rsid w:val="001B1DEC"/>
    <w:rsid w:val="001C1DF4"/>
    <w:rsid w:val="001D167E"/>
    <w:rsid w:val="00211A3B"/>
    <w:rsid w:val="00222415"/>
    <w:rsid w:val="002241BC"/>
    <w:rsid w:val="002344E6"/>
    <w:rsid w:val="00245DDD"/>
    <w:rsid w:val="002510AE"/>
    <w:rsid w:val="0026278A"/>
    <w:rsid w:val="00276522"/>
    <w:rsid w:val="00280812"/>
    <w:rsid w:val="0029781C"/>
    <w:rsid w:val="002B0C93"/>
    <w:rsid w:val="002C3A4B"/>
    <w:rsid w:val="002D04ED"/>
    <w:rsid w:val="002D30EE"/>
    <w:rsid w:val="002D6B25"/>
    <w:rsid w:val="002E0F2F"/>
    <w:rsid w:val="002F4A35"/>
    <w:rsid w:val="002F4B77"/>
    <w:rsid w:val="00304F43"/>
    <w:rsid w:val="00345B2C"/>
    <w:rsid w:val="00347A6D"/>
    <w:rsid w:val="00373C53"/>
    <w:rsid w:val="003B040E"/>
    <w:rsid w:val="003B18CB"/>
    <w:rsid w:val="003E42D2"/>
    <w:rsid w:val="0042058F"/>
    <w:rsid w:val="00437CE8"/>
    <w:rsid w:val="004451C7"/>
    <w:rsid w:val="00445490"/>
    <w:rsid w:val="00453CEB"/>
    <w:rsid w:val="0045723B"/>
    <w:rsid w:val="00473D8F"/>
    <w:rsid w:val="0049066C"/>
    <w:rsid w:val="00494A38"/>
    <w:rsid w:val="004955C3"/>
    <w:rsid w:val="004A2730"/>
    <w:rsid w:val="004B046B"/>
    <w:rsid w:val="004B794C"/>
    <w:rsid w:val="004D3883"/>
    <w:rsid w:val="004D39C9"/>
    <w:rsid w:val="005005BD"/>
    <w:rsid w:val="00527256"/>
    <w:rsid w:val="005278D5"/>
    <w:rsid w:val="005513BA"/>
    <w:rsid w:val="00581CEC"/>
    <w:rsid w:val="0058251E"/>
    <w:rsid w:val="005955A0"/>
    <w:rsid w:val="005A5E7F"/>
    <w:rsid w:val="005B7630"/>
    <w:rsid w:val="005C49E3"/>
    <w:rsid w:val="005D1F8E"/>
    <w:rsid w:val="005D471A"/>
    <w:rsid w:val="005D4EF5"/>
    <w:rsid w:val="005F6353"/>
    <w:rsid w:val="00614605"/>
    <w:rsid w:val="00623E34"/>
    <w:rsid w:val="0062548E"/>
    <w:rsid w:val="006317AE"/>
    <w:rsid w:val="00634ACF"/>
    <w:rsid w:val="00635195"/>
    <w:rsid w:val="00640ECF"/>
    <w:rsid w:val="0065476B"/>
    <w:rsid w:val="006B0465"/>
    <w:rsid w:val="00701925"/>
    <w:rsid w:val="00704520"/>
    <w:rsid w:val="00712FD2"/>
    <w:rsid w:val="00725257"/>
    <w:rsid w:val="007409DA"/>
    <w:rsid w:val="007531B3"/>
    <w:rsid w:val="0076140B"/>
    <w:rsid w:val="0076541C"/>
    <w:rsid w:val="007764BC"/>
    <w:rsid w:val="0078429A"/>
    <w:rsid w:val="007A0A1D"/>
    <w:rsid w:val="007A5004"/>
    <w:rsid w:val="007B0B02"/>
    <w:rsid w:val="007C66F4"/>
    <w:rsid w:val="007E5B8C"/>
    <w:rsid w:val="007E7C85"/>
    <w:rsid w:val="00816997"/>
    <w:rsid w:val="00827FBB"/>
    <w:rsid w:val="0083422E"/>
    <w:rsid w:val="00855180"/>
    <w:rsid w:val="00862AA0"/>
    <w:rsid w:val="00866BF0"/>
    <w:rsid w:val="00892290"/>
    <w:rsid w:val="00897340"/>
    <w:rsid w:val="008A4DFC"/>
    <w:rsid w:val="008A66C4"/>
    <w:rsid w:val="008D38DA"/>
    <w:rsid w:val="008E5017"/>
    <w:rsid w:val="008E701F"/>
    <w:rsid w:val="008F1F6C"/>
    <w:rsid w:val="00905714"/>
    <w:rsid w:val="00911324"/>
    <w:rsid w:val="009164E0"/>
    <w:rsid w:val="00933944"/>
    <w:rsid w:val="009341C9"/>
    <w:rsid w:val="00950E75"/>
    <w:rsid w:val="00957008"/>
    <w:rsid w:val="00963ACE"/>
    <w:rsid w:val="009728CB"/>
    <w:rsid w:val="009736AB"/>
    <w:rsid w:val="00975CB3"/>
    <w:rsid w:val="009B2142"/>
    <w:rsid w:val="00A260D0"/>
    <w:rsid w:val="00A45D18"/>
    <w:rsid w:val="00A57FE8"/>
    <w:rsid w:val="00A73BD1"/>
    <w:rsid w:val="00A74B59"/>
    <w:rsid w:val="00A80C96"/>
    <w:rsid w:val="00A83F4F"/>
    <w:rsid w:val="00A85D49"/>
    <w:rsid w:val="00A92F84"/>
    <w:rsid w:val="00A94655"/>
    <w:rsid w:val="00A96E57"/>
    <w:rsid w:val="00AA7AFC"/>
    <w:rsid w:val="00AB1951"/>
    <w:rsid w:val="00AB65B4"/>
    <w:rsid w:val="00AD179A"/>
    <w:rsid w:val="00AD2137"/>
    <w:rsid w:val="00AD4906"/>
    <w:rsid w:val="00AD5E28"/>
    <w:rsid w:val="00AF2280"/>
    <w:rsid w:val="00B076EF"/>
    <w:rsid w:val="00B178BA"/>
    <w:rsid w:val="00B2039E"/>
    <w:rsid w:val="00B21A08"/>
    <w:rsid w:val="00B55C30"/>
    <w:rsid w:val="00B7281A"/>
    <w:rsid w:val="00B75D2F"/>
    <w:rsid w:val="00B82292"/>
    <w:rsid w:val="00B8232F"/>
    <w:rsid w:val="00B824CE"/>
    <w:rsid w:val="00B8376B"/>
    <w:rsid w:val="00B95104"/>
    <w:rsid w:val="00BD1E9A"/>
    <w:rsid w:val="00BD35DF"/>
    <w:rsid w:val="00BD63D1"/>
    <w:rsid w:val="00C14D52"/>
    <w:rsid w:val="00C33311"/>
    <w:rsid w:val="00C51E6A"/>
    <w:rsid w:val="00C56076"/>
    <w:rsid w:val="00C64208"/>
    <w:rsid w:val="00C66E3E"/>
    <w:rsid w:val="00CE5E8B"/>
    <w:rsid w:val="00CF0E64"/>
    <w:rsid w:val="00CF3B89"/>
    <w:rsid w:val="00D11AAE"/>
    <w:rsid w:val="00D56D92"/>
    <w:rsid w:val="00D62137"/>
    <w:rsid w:val="00D914E8"/>
    <w:rsid w:val="00DA0519"/>
    <w:rsid w:val="00DA36ED"/>
    <w:rsid w:val="00DA5995"/>
    <w:rsid w:val="00DB522D"/>
    <w:rsid w:val="00DB7AE9"/>
    <w:rsid w:val="00DC3E5A"/>
    <w:rsid w:val="00DC600C"/>
    <w:rsid w:val="00DE44DB"/>
    <w:rsid w:val="00DF1814"/>
    <w:rsid w:val="00E0402D"/>
    <w:rsid w:val="00E249A1"/>
    <w:rsid w:val="00E25C60"/>
    <w:rsid w:val="00E31E6D"/>
    <w:rsid w:val="00E32917"/>
    <w:rsid w:val="00E54792"/>
    <w:rsid w:val="00E843D5"/>
    <w:rsid w:val="00E922B4"/>
    <w:rsid w:val="00EB7094"/>
    <w:rsid w:val="00EC6354"/>
    <w:rsid w:val="00ED6196"/>
    <w:rsid w:val="00EE4D57"/>
    <w:rsid w:val="00F06B4D"/>
    <w:rsid w:val="00F11F2A"/>
    <w:rsid w:val="00F17DF7"/>
    <w:rsid w:val="00F362EB"/>
    <w:rsid w:val="00F56056"/>
    <w:rsid w:val="00F6088D"/>
    <w:rsid w:val="00F73D23"/>
    <w:rsid w:val="00F7787F"/>
    <w:rsid w:val="00F77A94"/>
    <w:rsid w:val="00F87639"/>
    <w:rsid w:val="00FC5850"/>
    <w:rsid w:val="00FD13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5FA62ED"/>
  <w15:chartTrackingRefBased/>
  <w15:docId w15:val="{7589E746-4438-1C46-ADD5-0E6B2A763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8E701F"/>
    <w:pPr>
      <w:jc w:val="left"/>
    </w:pPr>
  </w:style>
  <w:style w:type="character" w:customStyle="1" w:styleId="a4">
    <w:name w:val="コメント文字列 (文字)"/>
    <w:basedOn w:val="a0"/>
    <w:link w:val="a3"/>
    <w:uiPriority w:val="99"/>
    <w:rsid w:val="008E701F"/>
  </w:style>
  <w:style w:type="numbering" w:customStyle="1" w:styleId="1">
    <w:name w:val="スタイル1"/>
    <w:uiPriority w:val="99"/>
    <w:rsid w:val="00614605"/>
    <w:pPr>
      <w:numPr>
        <w:numId w:val="1"/>
      </w:numPr>
    </w:pPr>
  </w:style>
  <w:style w:type="character" w:customStyle="1" w:styleId="apple-converted-space">
    <w:name w:val="apple-converted-space"/>
    <w:basedOn w:val="a0"/>
    <w:rsid w:val="00E843D5"/>
  </w:style>
  <w:style w:type="character" w:customStyle="1" w:styleId="apple-tab-span">
    <w:name w:val="apple-tab-span"/>
    <w:basedOn w:val="a0"/>
    <w:rsid w:val="00E843D5"/>
  </w:style>
  <w:style w:type="character" w:styleId="a5">
    <w:name w:val="annotation reference"/>
    <w:basedOn w:val="a0"/>
    <w:uiPriority w:val="99"/>
    <w:semiHidden/>
    <w:unhideWhenUsed/>
    <w:rsid w:val="00B21A08"/>
    <w:rPr>
      <w:sz w:val="18"/>
      <w:szCs w:val="18"/>
    </w:rPr>
  </w:style>
  <w:style w:type="paragraph" w:styleId="a6">
    <w:name w:val="annotation subject"/>
    <w:basedOn w:val="a3"/>
    <w:next w:val="a3"/>
    <w:link w:val="a7"/>
    <w:uiPriority w:val="99"/>
    <w:semiHidden/>
    <w:unhideWhenUsed/>
    <w:rsid w:val="00B21A08"/>
    <w:rPr>
      <w:b/>
      <w:bCs/>
    </w:rPr>
  </w:style>
  <w:style w:type="character" w:customStyle="1" w:styleId="a7">
    <w:name w:val="コメント内容 (文字)"/>
    <w:basedOn w:val="a4"/>
    <w:link w:val="a6"/>
    <w:uiPriority w:val="99"/>
    <w:semiHidden/>
    <w:rsid w:val="00B21A08"/>
    <w:rPr>
      <w:b/>
      <w:bCs/>
    </w:rPr>
  </w:style>
  <w:style w:type="paragraph" w:customStyle="1" w:styleId="RSCB06BHeadingSub-Section">
    <w:name w:val="RSC B06 B Heading (Sub-Section)"/>
    <w:link w:val="RSCB06BHeadingSub-SectionChar"/>
    <w:qFormat/>
    <w:rsid w:val="0065476B"/>
    <w:pPr>
      <w:spacing w:after="80" w:line="240" w:lineRule="exact"/>
    </w:pPr>
    <w:rPr>
      <w:b/>
      <w:kern w:val="0"/>
      <w:sz w:val="18"/>
      <w:szCs w:val="22"/>
      <w:lang w:val="en-GB" w:eastAsia="en-US"/>
    </w:rPr>
  </w:style>
  <w:style w:type="character" w:customStyle="1" w:styleId="RSCB06BHeadingSub-SectionChar">
    <w:name w:val="RSC B06 B Heading (Sub-Section) Char"/>
    <w:basedOn w:val="a0"/>
    <w:link w:val="RSCB06BHeadingSub-Section"/>
    <w:rsid w:val="0065476B"/>
    <w:rPr>
      <w:b/>
      <w:kern w:val="0"/>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95508">
      <w:bodyDiv w:val="1"/>
      <w:marLeft w:val="0"/>
      <w:marRight w:val="0"/>
      <w:marTop w:val="0"/>
      <w:marBottom w:val="0"/>
      <w:divBdr>
        <w:top w:val="none" w:sz="0" w:space="0" w:color="auto"/>
        <w:left w:val="none" w:sz="0" w:space="0" w:color="auto"/>
        <w:bottom w:val="none" w:sz="0" w:space="0" w:color="auto"/>
        <w:right w:val="none" w:sz="0" w:space="0" w:color="auto"/>
      </w:divBdr>
      <w:divsChild>
        <w:div w:id="750850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7148776">
              <w:marLeft w:val="0"/>
              <w:marRight w:val="0"/>
              <w:marTop w:val="0"/>
              <w:marBottom w:val="0"/>
              <w:divBdr>
                <w:top w:val="none" w:sz="0" w:space="0" w:color="auto"/>
                <w:left w:val="none" w:sz="0" w:space="0" w:color="auto"/>
                <w:bottom w:val="none" w:sz="0" w:space="0" w:color="auto"/>
                <w:right w:val="none" w:sz="0" w:space="0" w:color="auto"/>
              </w:divBdr>
              <w:divsChild>
                <w:div w:id="30613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445462">
      <w:bodyDiv w:val="1"/>
      <w:marLeft w:val="0"/>
      <w:marRight w:val="0"/>
      <w:marTop w:val="0"/>
      <w:marBottom w:val="0"/>
      <w:divBdr>
        <w:top w:val="none" w:sz="0" w:space="0" w:color="auto"/>
        <w:left w:val="none" w:sz="0" w:space="0" w:color="auto"/>
        <w:bottom w:val="none" w:sz="0" w:space="0" w:color="auto"/>
        <w:right w:val="none" w:sz="0" w:space="0" w:color="auto"/>
      </w:divBdr>
      <w:divsChild>
        <w:div w:id="1596866234">
          <w:marLeft w:val="0"/>
          <w:marRight w:val="0"/>
          <w:marTop w:val="0"/>
          <w:marBottom w:val="0"/>
          <w:divBdr>
            <w:top w:val="none" w:sz="0" w:space="0" w:color="auto"/>
            <w:left w:val="none" w:sz="0" w:space="0" w:color="auto"/>
            <w:bottom w:val="none" w:sz="0" w:space="0" w:color="auto"/>
            <w:right w:val="none" w:sz="0" w:space="0" w:color="auto"/>
          </w:divBdr>
          <w:divsChild>
            <w:div w:id="1317104727">
              <w:marLeft w:val="0"/>
              <w:marRight w:val="0"/>
              <w:marTop w:val="0"/>
              <w:marBottom w:val="0"/>
              <w:divBdr>
                <w:top w:val="none" w:sz="0" w:space="0" w:color="auto"/>
                <w:left w:val="none" w:sz="0" w:space="0" w:color="auto"/>
                <w:bottom w:val="none" w:sz="0" w:space="0" w:color="auto"/>
                <w:right w:val="none" w:sz="0" w:space="0" w:color="auto"/>
              </w:divBdr>
              <w:divsChild>
                <w:div w:id="112403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310328">
      <w:bodyDiv w:val="1"/>
      <w:marLeft w:val="0"/>
      <w:marRight w:val="0"/>
      <w:marTop w:val="0"/>
      <w:marBottom w:val="0"/>
      <w:divBdr>
        <w:top w:val="none" w:sz="0" w:space="0" w:color="auto"/>
        <w:left w:val="none" w:sz="0" w:space="0" w:color="auto"/>
        <w:bottom w:val="none" w:sz="0" w:space="0" w:color="auto"/>
        <w:right w:val="none" w:sz="0" w:space="0" w:color="auto"/>
      </w:divBdr>
      <w:divsChild>
        <w:div w:id="342905442">
          <w:marLeft w:val="0"/>
          <w:marRight w:val="0"/>
          <w:marTop w:val="0"/>
          <w:marBottom w:val="0"/>
          <w:divBdr>
            <w:top w:val="none" w:sz="0" w:space="0" w:color="auto"/>
            <w:left w:val="none" w:sz="0" w:space="0" w:color="auto"/>
            <w:bottom w:val="none" w:sz="0" w:space="0" w:color="auto"/>
            <w:right w:val="none" w:sz="0" w:space="0" w:color="auto"/>
          </w:divBdr>
          <w:divsChild>
            <w:div w:id="1849901962">
              <w:marLeft w:val="0"/>
              <w:marRight w:val="0"/>
              <w:marTop w:val="0"/>
              <w:marBottom w:val="0"/>
              <w:divBdr>
                <w:top w:val="none" w:sz="0" w:space="0" w:color="auto"/>
                <w:left w:val="none" w:sz="0" w:space="0" w:color="auto"/>
                <w:bottom w:val="none" w:sz="0" w:space="0" w:color="auto"/>
                <w:right w:val="none" w:sz="0" w:space="0" w:color="auto"/>
              </w:divBdr>
              <w:divsChild>
                <w:div w:id="139994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547972">
      <w:bodyDiv w:val="1"/>
      <w:marLeft w:val="0"/>
      <w:marRight w:val="0"/>
      <w:marTop w:val="0"/>
      <w:marBottom w:val="0"/>
      <w:divBdr>
        <w:top w:val="none" w:sz="0" w:space="0" w:color="auto"/>
        <w:left w:val="none" w:sz="0" w:space="0" w:color="auto"/>
        <w:bottom w:val="none" w:sz="0" w:space="0" w:color="auto"/>
        <w:right w:val="none" w:sz="0" w:space="0" w:color="auto"/>
      </w:divBdr>
      <w:divsChild>
        <w:div w:id="1359040251">
          <w:marLeft w:val="0"/>
          <w:marRight w:val="0"/>
          <w:marTop w:val="0"/>
          <w:marBottom w:val="0"/>
          <w:divBdr>
            <w:top w:val="none" w:sz="0" w:space="0" w:color="auto"/>
            <w:left w:val="none" w:sz="0" w:space="0" w:color="auto"/>
            <w:bottom w:val="none" w:sz="0" w:space="0" w:color="auto"/>
            <w:right w:val="none" w:sz="0" w:space="0" w:color="auto"/>
          </w:divBdr>
          <w:divsChild>
            <w:div w:id="1605990163">
              <w:marLeft w:val="0"/>
              <w:marRight w:val="0"/>
              <w:marTop w:val="0"/>
              <w:marBottom w:val="0"/>
              <w:divBdr>
                <w:top w:val="none" w:sz="0" w:space="0" w:color="auto"/>
                <w:left w:val="none" w:sz="0" w:space="0" w:color="auto"/>
                <w:bottom w:val="none" w:sz="0" w:space="0" w:color="auto"/>
                <w:right w:val="none" w:sz="0" w:space="0" w:color="auto"/>
              </w:divBdr>
              <w:divsChild>
                <w:div w:id="102062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678793">
      <w:bodyDiv w:val="1"/>
      <w:marLeft w:val="0"/>
      <w:marRight w:val="0"/>
      <w:marTop w:val="0"/>
      <w:marBottom w:val="0"/>
      <w:divBdr>
        <w:top w:val="none" w:sz="0" w:space="0" w:color="auto"/>
        <w:left w:val="none" w:sz="0" w:space="0" w:color="auto"/>
        <w:bottom w:val="none" w:sz="0" w:space="0" w:color="auto"/>
        <w:right w:val="none" w:sz="0" w:space="0" w:color="auto"/>
      </w:divBdr>
      <w:divsChild>
        <w:div w:id="1111049158">
          <w:marLeft w:val="0"/>
          <w:marRight w:val="0"/>
          <w:marTop w:val="0"/>
          <w:marBottom w:val="0"/>
          <w:divBdr>
            <w:top w:val="none" w:sz="0" w:space="0" w:color="auto"/>
            <w:left w:val="none" w:sz="0" w:space="0" w:color="auto"/>
            <w:bottom w:val="none" w:sz="0" w:space="0" w:color="auto"/>
            <w:right w:val="none" w:sz="0" w:space="0" w:color="auto"/>
          </w:divBdr>
          <w:divsChild>
            <w:div w:id="1946619716">
              <w:marLeft w:val="0"/>
              <w:marRight w:val="0"/>
              <w:marTop w:val="0"/>
              <w:marBottom w:val="0"/>
              <w:divBdr>
                <w:top w:val="none" w:sz="0" w:space="0" w:color="auto"/>
                <w:left w:val="none" w:sz="0" w:space="0" w:color="auto"/>
                <w:bottom w:val="none" w:sz="0" w:space="0" w:color="auto"/>
                <w:right w:val="none" w:sz="0" w:space="0" w:color="auto"/>
              </w:divBdr>
              <w:divsChild>
                <w:div w:id="35677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370006">
      <w:bodyDiv w:val="1"/>
      <w:marLeft w:val="0"/>
      <w:marRight w:val="0"/>
      <w:marTop w:val="0"/>
      <w:marBottom w:val="0"/>
      <w:divBdr>
        <w:top w:val="none" w:sz="0" w:space="0" w:color="auto"/>
        <w:left w:val="none" w:sz="0" w:space="0" w:color="auto"/>
        <w:bottom w:val="none" w:sz="0" w:space="0" w:color="auto"/>
        <w:right w:val="none" w:sz="0" w:space="0" w:color="auto"/>
      </w:divBdr>
      <w:divsChild>
        <w:div w:id="811336175">
          <w:marLeft w:val="0"/>
          <w:marRight w:val="0"/>
          <w:marTop w:val="0"/>
          <w:marBottom w:val="0"/>
          <w:divBdr>
            <w:top w:val="none" w:sz="0" w:space="0" w:color="auto"/>
            <w:left w:val="none" w:sz="0" w:space="0" w:color="auto"/>
            <w:bottom w:val="none" w:sz="0" w:space="0" w:color="auto"/>
            <w:right w:val="none" w:sz="0" w:space="0" w:color="auto"/>
          </w:divBdr>
          <w:divsChild>
            <w:div w:id="343745910">
              <w:marLeft w:val="0"/>
              <w:marRight w:val="0"/>
              <w:marTop w:val="0"/>
              <w:marBottom w:val="0"/>
              <w:divBdr>
                <w:top w:val="none" w:sz="0" w:space="0" w:color="auto"/>
                <w:left w:val="none" w:sz="0" w:space="0" w:color="auto"/>
                <w:bottom w:val="none" w:sz="0" w:space="0" w:color="auto"/>
                <w:right w:val="none" w:sz="0" w:space="0" w:color="auto"/>
              </w:divBdr>
              <w:divsChild>
                <w:div w:id="214168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844212">
      <w:bodyDiv w:val="1"/>
      <w:marLeft w:val="0"/>
      <w:marRight w:val="0"/>
      <w:marTop w:val="0"/>
      <w:marBottom w:val="0"/>
      <w:divBdr>
        <w:top w:val="none" w:sz="0" w:space="0" w:color="auto"/>
        <w:left w:val="none" w:sz="0" w:space="0" w:color="auto"/>
        <w:bottom w:val="none" w:sz="0" w:space="0" w:color="auto"/>
        <w:right w:val="none" w:sz="0" w:space="0" w:color="auto"/>
      </w:divBdr>
      <w:divsChild>
        <w:div w:id="969364237">
          <w:marLeft w:val="0"/>
          <w:marRight w:val="0"/>
          <w:marTop w:val="0"/>
          <w:marBottom w:val="0"/>
          <w:divBdr>
            <w:top w:val="none" w:sz="0" w:space="0" w:color="auto"/>
            <w:left w:val="none" w:sz="0" w:space="0" w:color="auto"/>
            <w:bottom w:val="none" w:sz="0" w:space="0" w:color="auto"/>
            <w:right w:val="none" w:sz="0" w:space="0" w:color="auto"/>
          </w:divBdr>
          <w:divsChild>
            <w:div w:id="80832978">
              <w:marLeft w:val="0"/>
              <w:marRight w:val="0"/>
              <w:marTop w:val="0"/>
              <w:marBottom w:val="0"/>
              <w:divBdr>
                <w:top w:val="none" w:sz="0" w:space="0" w:color="auto"/>
                <w:left w:val="none" w:sz="0" w:space="0" w:color="auto"/>
                <w:bottom w:val="none" w:sz="0" w:space="0" w:color="auto"/>
                <w:right w:val="none" w:sz="0" w:space="0" w:color="auto"/>
              </w:divBdr>
              <w:divsChild>
                <w:div w:id="199467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414899">
      <w:bodyDiv w:val="1"/>
      <w:marLeft w:val="0"/>
      <w:marRight w:val="0"/>
      <w:marTop w:val="0"/>
      <w:marBottom w:val="0"/>
      <w:divBdr>
        <w:top w:val="none" w:sz="0" w:space="0" w:color="auto"/>
        <w:left w:val="none" w:sz="0" w:space="0" w:color="auto"/>
        <w:bottom w:val="none" w:sz="0" w:space="0" w:color="auto"/>
        <w:right w:val="none" w:sz="0" w:space="0" w:color="auto"/>
      </w:divBdr>
      <w:divsChild>
        <w:div w:id="411396228">
          <w:marLeft w:val="0"/>
          <w:marRight w:val="0"/>
          <w:marTop w:val="0"/>
          <w:marBottom w:val="0"/>
          <w:divBdr>
            <w:top w:val="none" w:sz="0" w:space="0" w:color="auto"/>
            <w:left w:val="none" w:sz="0" w:space="0" w:color="auto"/>
            <w:bottom w:val="none" w:sz="0" w:space="0" w:color="auto"/>
            <w:right w:val="none" w:sz="0" w:space="0" w:color="auto"/>
          </w:divBdr>
          <w:divsChild>
            <w:div w:id="1858301026">
              <w:marLeft w:val="0"/>
              <w:marRight w:val="0"/>
              <w:marTop w:val="0"/>
              <w:marBottom w:val="0"/>
              <w:divBdr>
                <w:top w:val="none" w:sz="0" w:space="0" w:color="auto"/>
                <w:left w:val="none" w:sz="0" w:space="0" w:color="auto"/>
                <w:bottom w:val="none" w:sz="0" w:space="0" w:color="auto"/>
                <w:right w:val="none" w:sz="0" w:space="0" w:color="auto"/>
              </w:divBdr>
              <w:divsChild>
                <w:div w:id="89446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82412">
      <w:bodyDiv w:val="1"/>
      <w:marLeft w:val="0"/>
      <w:marRight w:val="0"/>
      <w:marTop w:val="0"/>
      <w:marBottom w:val="0"/>
      <w:divBdr>
        <w:top w:val="none" w:sz="0" w:space="0" w:color="auto"/>
        <w:left w:val="none" w:sz="0" w:space="0" w:color="auto"/>
        <w:bottom w:val="none" w:sz="0" w:space="0" w:color="auto"/>
        <w:right w:val="none" w:sz="0" w:space="0" w:color="auto"/>
      </w:divBdr>
      <w:divsChild>
        <w:div w:id="8255837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6617666">
              <w:marLeft w:val="0"/>
              <w:marRight w:val="0"/>
              <w:marTop w:val="0"/>
              <w:marBottom w:val="0"/>
              <w:divBdr>
                <w:top w:val="none" w:sz="0" w:space="0" w:color="auto"/>
                <w:left w:val="none" w:sz="0" w:space="0" w:color="auto"/>
                <w:bottom w:val="none" w:sz="0" w:space="0" w:color="auto"/>
                <w:right w:val="none" w:sz="0" w:space="0" w:color="auto"/>
              </w:divBdr>
              <w:divsChild>
                <w:div w:id="4018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1188">
      <w:bodyDiv w:val="1"/>
      <w:marLeft w:val="0"/>
      <w:marRight w:val="0"/>
      <w:marTop w:val="0"/>
      <w:marBottom w:val="0"/>
      <w:divBdr>
        <w:top w:val="none" w:sz="0" w:space="0" w:color="auto"/>
        <w:left w:val="none" w:sz="0" w:space="0" w:color="auto"/>
        <w:bottom w:val="none" w:sz="0" w:space="0" w:color="auto"/>
        <w:right w:val="none" w:sz="0" w:space="0" w:color="auto"/>
      </w:divBdr>
      <w:divsChild>
        <w:div w:id="1194807747">
          <w:marLeft w:val="0"/>
          <w:marRight w:val="0"/>
          <w:marTop w:val="0"/>
          <w:marBottom w:val="0"/>
          <w:divBdr>
            <w:top w:val="none" w:sz="0" w:space="0" w:color="auto"/>
            <w:left w:val="none" w:sz="0" w:space="0" w:color="auto"/>
            <w:bottom w:val="none" w:sz="0" w:space="0" w:color="auto"/>
            <w:right w:val="none" w:sz="0" w:space="0" w:color="auto"/>
          </w:divBdr>
          <w:divsChild>
            <w:div w:id="1554732824">
              <w:marLeft w:val="0"/>
              <w:marRight w:val="0"/>
              <w:marTop w:val="0"/>
              <w:marBottom w:val="0"/>
              <w:divBdr>
                <w:top w:val="none" w:sz="0" w:space="0" w:color="auto"/>
                <w:left w:val="none" w:sz="0" w:space="0" w:color="auto"/>
                <w:bottom w:val="none" w:sz="0" w:space="0" w:color="auto"/>
                <w:right w:val="none" w:sz="0" w:space="0" w:color="auto"/>
              </w:divBdr>
              <w:divsChild>
                <w:div w:id="16668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033521">
      <w:bodyDiv w:val="1"/>
      <w:marLeft w:val="0"/>
      <w:marRight w:val="0"/>
      <w:marTop w:val="0"/>
      <w:marBottom w:val="0"/>
      <w:divBdr>
        <w:top w:val="none" w:sz="0" w:space="0" w:color="auto"/>
        <w:left w:val="none" w:sz="0" w:space="0" w:color="auto"/>
        <w:bottom w:val="none" w:sz="0" w:space="0" w:color="auto"/>
        <w:right w:val="none" w:sz="0" w:space="0" w:color="auto"/>
      </w:divBdr>
      <w:divsChild>
        <w:div w:id="463281646">
          <w:marLeft w:val="0"/>
          <w:marRight w:val="0"/>
          <w:marTop w:val="0"/>
          <w:marBottom w:val="0"/>
          <w:divBdr>
            <w:top w:val="none" w:sz="0" w:space="0" w:color="auto"/>
            <w:left w:val="none" w:sz="0" w:space="0" w:color="auto"/>
            <w:bottom w:val="none" w:sz="0" w:space="0" w:color="auto"/>
            <w:right w:val="none" w:sz="0" w:space="0" w:color="auto"/>
          </w:divBdr>
          <w:divsChild>
            <w:div w:id="837966311">
              <w:marLeft w:val="0"/>
              <w:marRight w:val="0"/>
              <w:marTop w:val="0"/>
              <w:marBottom w:val="0"/>
              <w:divBdr>
                <w:top w:val="none" w:sz="0" w:space="0" w:color="auto"/>
                <w:left w:val="none" w:sz="0" w:space="0" w:color="auto"/>
                <w:bottom w:val="none" w:sz="0" w:space="0" w:color="auto"/>
                <w:right w:val="none" w:sz="0" w:space="0" w:color="auto"/>
              </w:divBdr>
              <w:divsChild>
                <w:div w:id="24230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75792">
      <w:bodyDiv w:val="1"/>
      <w:marLeft w:val="0"/>
      <w:marRight w:val="0"/>
      <w:marTop w:val="0"/>
      <w:marBottom w:val="0"/>
      <w:divBdr>
        <w:top w:val="none" w:sz="0" w:space="0" w:color="auto"/>
        <w:left w:val="none" w:sz="0" w:space="0" w:color="auto"/>
        <w:bottom w:val="none" w:sz="0" w:space="0" w:color="auto"/>
        <w:right w:val="none" w:sz="0" w:space="0" w:color="auto"/>
      </w:divBdr>
      <w:divsChild>
        <w:div w:id="11278230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2764882">
              <w:marLeft w:val="0"/>
              <w:marRight w:val="0"/>
              <w:marTop w:val="0"/>
              <w:marBottom w:val="0"/>
              <w:divBdr>
                <w:top w:val="none" w:sz="0" w:space="0" w:color="auto"/>
                <w:left w:val="none" w:sz="0" w:space="0" w:color="auto"/>
                <w:bottom w:val="none" w:sz="0" w:space="0" w:color="auto"/>
                <w:right w:val="none" w:sz="0" w:space="0" w:color="auto"/>
              </w:divBdr>
              <w:divsChild>
                <w:div w:id="157909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918047">
      <w:bodyDiv w:val="1"/>
      <w:marLeft w:val="0"/>
      <w:marRight w:val="0"/>
      <w:marTop w:val="0"/>
      <w:marBottom w:val="0"/>
      <w:divBdr>
        <w:top w:val="none" w:sz="0" w:space="0" w:color="auto"/>
        <w:left w:val="none" w:sz="0" w:space="0" w:color="auto"/>
        <w:bottom w:val="none" w:sz="0" w:space="0" w:color="auto"/>
        <w:right w:val="none" w:sz="0" w:space="0" w:color="auto"/>
      </w:divBdr>
      <w:divsChild>
        <w:div w:id="1627471585">
          <w:marLeft w:val="0"/>
          <w:marRight w:val="0"/>
          <w:marTop w:val="0"/>
          <w:marBottom w:val="0"/>
          <w:divBdr>
            <w:top w:val="none" w:sz="0" w:space="0" w:color="auto"/>
            <w:left w:val="none" w:sz="0" w:space="0" w:color="auto"/>
            <w:bottom w:val="none" w:sz="0" w:space="0" w:color="auto"/>
            <w:right w:val="none" w:sz="0" w:space="0" w:color="auto"/>
          </w:divBdr>
          <w:divsChild>
            <w:div w:id="220678355">
              <w:marLeft w:val="0"/>
              <w:marRight w:val="0"/>
              <w:marTop w:val="0"/>
              <w:marBottom w:val="0"/>
              <w:divBdr>
                <w:top w:val="none" w:sz="0" w:space="0" w:color="auto"/>
                <w:left w:val="none" w:sz="0" w:space="0" w:color="auto"/>
                <w:bottom w:val="none" w:sz="0" w:space="0" w:color="auto"/>
                <w:right w:val="none" w:sz="0" w:space="0" w:color="auto"/>
              </w:divBdr>
              <w:divsChild>
                <w:div w:id="157334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006589">
      <w:bodyDiv w:val="1"/>
      <w:marLeft w:val="0"/>
      <w:marRight w:val="0"/>
      <w:marTop w:val="0"/>
      <w:marBottom w:val="0"/>
      <w:divBdr>
        <w:top w:val="none" w:sz="0" w:space="0" w:color="auto"/>
        <w:left w:val="none" w:sz="0" w:space="0" w:color="auto"/>
        <w:bottom w:val="none" w:sz="0" w:space="0" w:color="auto"/>
        <w:right w:val="none" w:sz="0" w:space="0" w:color="auto"/>
      </w:divBdr>
      <w:divsChild>
        <w:div w:id="1132941610">
          <w:marLeft w:val="0"/>
          <w:marRight w:val="0"/>
          <w:marTop w:val="0"/>
          <w:marBottom w:val="0"/>
          <w:divBdr>
            <w:top w:val="none" w:sz="0" w:space="0" w:color="auto"/>
            <w:left w:val="none" w:sz="0" w:space="0" w:color="auto"/>
            <w:bottom w:val="none" w:sz="0" w:space="0" w:color="auto"/>
            <w:right w:val="none" w:sz="0" w:space="0" w:color="auto"/>
          </w:divBdr>
          <w:divsChild>
            <w:div w:id="1779445008">
              <w:marLeft w:val="0"/>
              <w:marRight w:val="0"/>
              <w:marTop w:val="0"/>
              <w:marBottom w:val="0"/>
              <w:divBdr>
                <w:top w:val="none" w:sz="0" w:space="0" w:color="auto"/>
                <w:left w:val="none" w:sz="0" w:space="0" w:color="auto"/>
                <w:bottom w:val="none" w:sz="0" w:space="0" w:color="auto"/>
                <w:right w:val="none" w:sz="0" w:space="0" w:color="auto"/>
              </w:divBdr>
              <w:divsChild>
                <w:div w:id="6129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824078">
      <w:bodyDiv w:val="1"/>
      <w:marLeft w:val="0"/>
      <w:marRight w:val="0"/>
      <w:marTop w:val="0"/>
      <w:marBottom w:val="0"/>
      <w:divBdr>
        <w:top w:val="none" w:sz="0" w:space="0" w:color="auto"/>
        <w:left w:val="none" w:sz="0" w:space="0" w:color="auto"/>
        <w:bottom w:val="none" w:sz="0" w:space="0" w:color="auto"/>
        <w:right w:val="none" w:sz="0" w:space="0" w:color="auto"/>
      </w:divBdr>
      <w:divsChild>
        <w:div w:id="1089696234">
          <w:marLeft w:val="0"/>
          <w:marRight w:val="0"/>
          <w:marTop w:val="0"/>
          <w:marBottom w:val="0"/>
          <w:divBdr>
            <w:top w:val="none" w:sz="0" w:space="0" w:color="auto"/>
            <w:left w:val="none" w:sz="0" w:space="0" w:color="auto"/>
            <w:bottom w:val="none" w:sz="0" w:space="0" w:color="auto"/>
            <w:right w:val="none" w:sz="0" w:space="0" w:color="auto"/>
          </w:divBdr>
          <w:divsChild>
            <w:div w:id="438065303">
              <w:marLeft w:val="0"/>
              <w:marRight w:val="0"/>
              <w:marTop w:val="0"/>
              <w:marBottom w:val="0"/>
              <w:divBdr>
                <w:top w:val="none" w:sz="0" w:space="0" w:color="auto"/>
                <w:left w:val="none" w:sz="0" w:space="0" w:color="auto"/>
                <w:bottom w:val="none" w:sz="0" w:space="0" w:color="auto"/>
                <w:right w:val="none" w:sz="0" w:space="0" w:color="auto"/>
              </w:divBdr>
              <w:divsChild>
                <w:div w:id="724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467269">
      <w:bodyDiv w:val="1"/>
      <w:marLeft w:val="0"/>
      <w:marRight w:val="0"/>
      <w:marTop w:val="0"/>
      <w:marBottom w:val="0"/>
      <w:divBdr>
        <w:top w:val="none" w:sz="0" w:space="0" w:color="auto"/>
        <w:left w:val="none" w:sz="0" w:space="0" w:color="auto"/>
        <w:bottom w:val="none" w:sz="0" w:space="0" w:color="auto"/>
        <w:right w:val="none" w:sz="0" w:space="0" w:color="auto"/>
      </w:divBdr>
      <w:divsChild>
        <w:div w:id="348606495">
          <w:marLeft w:val="0"/>
          <w:marRight w:val="0"/>
          <w:marTop w:val="0"/>
          <w:marBottom w:val="0"/>
          <w:divBdr>
            <w:top w:val="none" w:sz="0" w:space="0" w:color="auto"/>
            <w:left w:val="none" w:sz="0" w:space="0" w:color="auto"/>
            <w:bottom w:val="none" w:sz="0" w:space="0" w:color="auto"/>
            <w:right w:val="none" w:sz="0" w:space="0" w:color="auto"/>
          </w:divBdr>
          <w:divsChild>
            <w:div w:id="114952960">
              <w:marLeft w:val="0"/>
              <w:marRight w:val="0"/>
              <w:marTop w:val="0"/>
              <w:marBottom w:val="0"/>
              <w:divBdr>
                <w:top w:val="none" w:sz="0" w:space="0" w:color="auto"/>
                <w:left w:val="none" w:sz="0" w:space="0" w:color="auto"/>
                <w:bottom w:val="none" w:sz="0" w:space="0" w:color="auto"/>
                <w:right w:val="none" w:sz="0" w:space="0" w:color="auto"/>
              </w:divBdr>
              <w:divsChild>
                <w:div w:id="61598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665799">
      <w:bodyDiv w:val="1"/>
      <w:marLeft w:val="0"/>
      <w:marRight w:val="0"/>
      <w:marTop w:val="0"/>
      <w:marBottom w:val="0"/>
      <w:divBdr>
        <w:top w:val="none" w:sz="0" w:space="0" w:color="auto"/>
        <w:left w:val="none" w:sz="0" w:space="0" w:color="auto"/>
        <w:bottom w:val="none" w:sz="0" w:space="0" w:color="auto"/>
        <w:right w:val="none" w:sz="0" w:space="0" w:color="auto"/>
      </w:divBdr>
      <w:divsChild>
        <w:div w:id="1057438246">
          <w:marLeft w:val="0"/>
          <w:marRight w:val="0"/>
          <w:marTop w:val="0"/>
          <w:marBottom w:val="0"/>
          <w:divBdr>
            <w:top w:val="none" w:sz="0" w:space="0" w:color="auto"/>
            <w:left w:val="none" w:sz="0" w:space="0" w:color="auto"/>
            <w:bottom w:val="none" w:sz="0" w:space="0" w:color="auto"/>
            <w:right w:val="none" w:sz="0" w:space="0" w:color="auto"/>
          </w:divBdr>
          <w:divsChild>
            <w:div w:id="1026565538">
              <w:marLeft w:val="0"/>
              <w:marRight w:val="0"/>
              <w:marTop w:val="0"/>
              <w:marBottom w:val="0"/>
              <w:divBdr>
                <w:top w:val="none" w:sz="0" w:space="0" w:color="auto"/>
                <w:left w:val="none" w:sz="0" w:space="0" w:color="auto"/>
                <w:bottom w:val="none" w:sz="0" w:space="0" w:color="auto"/>
                <w:right w:val="none" w:sz="0" w:space="0" w:color="auto"/>
              </w:divBdr>
              <w:divsChild>
                <w:div w:id="10901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782825">
      <w:bodyDiv w:val="1"/>
      <w:marLeft w:val="0"/>
      <w:marRight w:val="0"/>
      <w:marTop w:val="0"/>
      <w:marBottom w:val="0"/>
      <w:divBdr>
        <w:top w:val="none" w:sz="0" w:space="0" w:color="auto"/>
        <w:left w:val="none" w:sz="0" w:space="0" w:color="auto"/>
        <w:bottom w:val="none" w:sz="0" w:space="0" w:color="auto"/>
        <w:right w:val="none" w:sz="0" w:space="0" w:color="auto"/>
      </w:divBdr>
      <w:divsChild>
        <w:div w:id="185023865">
          <w:marLeft w:val="0"/>
          <w:marRight w:val="0"/>
          <w:marTop w:val="0"/>
          <w:marBottom w:val="0"/>
          <w:divBdr>
            <w:top w:val="none" w:sz="0" w:space="0" w:color="auto"/>
            <w:left w:val="none" w:sz="0" w:space="0" w:color="auto"/>
            <w:bottom w:val="none" w:sz="0" w:space="0" w:color="auto"/>
            <w:right w:val="none" w:sz="0" w:space="0" w:color="auto"/>
          </w:divBdr>
          <w:divsChild>
            <w:div w:id="517738624">
              <w:marLeft w:val="0"/>
              <w:marRight w:val="0"/>
              <w:marTop w:val="0"/>
              <w:marBottom w:val="0"/>
              <w:divBdr>
                <w:top w:val="none" w:sz="0" w:space="0" w:color="auto"/>
                <w:left w:val="none" w:sz="0" w:space="0" w:color="auto"/>
                <w:bottom w:val="none" w:sz="0" w:space="0" w:color="auto"/>
                <w:right w:val="none" w:sz="0" w:space="0" w:color="auto"/>
              </w:divBdr>
              <w:divsChild>
                <w:div w:id="46400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2007</Words>
  <Characters>11443</Characters>
  <Application>Microsoft Office Word</Application>
  <DocSecurity>0</DocSecurity>
  <Lines>95</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omiya.t.aa@m.titech.ac.jp</dc:creator>
  <cp:keywords/>
  <dc:description/>
  <cp:lastModifiedBy>omiya.t.aa@m.titech.ac.jp</cp:lastModifiedBy>
  <cp:revision>7</cp:revision>
  <dcterms:created xsi:type="dcterms:W3CDTF">2023-12-16T09:28:00Z</dcterms:created>
  <dcterms:modified xsi:type="dcterms:W3CDTF">2023-12-16T10:39:00Z</dcterms:modified>
</cp:coreProperties>
</file>